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 xml:space="preserve">  ПРИЛОЖЕНИЕ 1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УТВЕРЖДЁН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DC5DCF" w:rsidRPr="006E0575" w:rsidRDefault="00DC5DCF" w:rsidP="00DC5DCF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от______201</w:t>
      </w:r>
      <w:r w:rsidR="00C4271D" w:rsidRPr="006E0575">
        <w:rPr>
          <w:rFonts w:ascii="Times New Roman" w:hAnsi="Times New Roman" w:cs="Times New Roman"/>
          <w:sz w:val="28"/>
          <w:szCs w:val="28"/>
        </w:rPr>
        <w:t>7</w:t>
      </w:r>
      <w:r w:rsidRPr="006E0575">
        <w:rPr>
          <w:rFonts w:ascii="Times New Roman" w:hAnsi="Times New Roman" w:cs="Times New Roman"/>
          <w:sz w:val="28"/>
          <w:szCs w:val="28"/>
        </w:rPr>
        <w:t xml:space="preserve"> года №____</w:t>
      </w:r>
    </w:p>
    <w:p w:rsidR="00DC5DCF" w:rsidRPr="006E0575" w:rsidRDefault="00DC5DCF" w:rsidP="00DC5DCF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>ОТЧЁТ</w:t>
      </w: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 xml:space="preserve">об исполнении индикативного плана </w:t>
      </w: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муниципального образования </w:t>
      </w: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>Красноармейский район за 201</w:t>
      </w:r>
      <w:r w:rsidR="00C4271D" w:rsidRPr="004A4463">
        <w:rPr>
          <w:rFonts w:ascii="Times New Roman" w:hAnsi="Times New Roman" w:cs="Times New Roman"/>
          <w:sz w:val="28"/>
          <w:szCs w:val="28"/>
        </w:rPr>
        <w:t>6</w:t>
      </w:r>
      <w:r w:rsidRPr="004A446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C5DCF" w:rsidRPr="00C4271D" w:rsidRDefault="00DC5DCF" w:rsidP="00DC5DCF">
      <w:pPr>
        <w:jc w:val="both"/>
        <w:rPr>
          <w:rFonts w:ascii="Times New Roman" w:hAnsi="Times New Roman" w:cs="Times New Roman"/>
          <w:color w:val="FF0000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4"/>
        <w:gridCol w:w="1134"/>
        <w:gridCol w:w="1134"/>
        <w:gridCol w:w="1134"/>
        <w:gridCol w:w="851"/>
        <w:gridCol w:w="850"/>
      </w:tblGrid>
      <w:tr w:rsidR="00DC5DCF" w:rsidRPr="00C4271D" w:rsidTr="00536DA8">
        <w:trPr>
          <w:trHeight w:val="249"/>
        </w:trPr>
        <w:tc>
          <w:tcPr>
            <w:tcW w:w="4394" w:type="dxa"/>
          </w:tcPr>
          <w:p w:rsidR="00DC5DCF" w:rsidRPr="00C4271D" w:rsidRDefault="00DC5DCF" w:rsidP="00536DA8">
            <w:pPr>
              <w:ind w:hanging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единица измерения</w:t>
            </w:r>
          </w:p>
        </w:tc>
        <w:tc>
          <w:tcPr>
            <w:tcW w:w="1134" w:type="dxa"/>
          </w:tcPr>
          <w:p w:rsidR="00DC5DCF" w:rsidRPr="00C4271D" w:rsidRDefault="00DC5DCF" w:rsidP="00C427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C4271D"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факт</w:t>
            </w:r>
          </w:p>
        </w:tc>
        <w:tc>
          <w:tcPr>
            <w:tcW w:w="1134" w:type="dxa"/>
          </w:tcPr>
          <w:p w:rsidR="00DC5DCF" w:rsidRPr="00536DA8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4271D" w:rsidRPr="00536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C5DCF" w:rsidRPr="00536DA8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C5DCF" w:rsidRPr="00C4271D" w:rsidRDefault="00DC5DCF" w:rsidP="00536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>(утверждён  16.12.201</w:t>
            </w:r>
            <w:r w:rsidR="00536DA8" w:rsidRPr="00536D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536DA8" w:rsidRPr="00536D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>/2)</w:t>
            </w:r>
          </w:p>
        </w:tc>
        <w:tc>
          <w:tcPr>
            <w:tcW w:w="1134" w:type="dxa"/>
          </w:tcPr>
          <w:p w:rsidR="00DC5DCF" w:rsidRPr="00C4271D" w:rsidRDefault="00DC5DCF" w:rsidP="00536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C4271D"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  <w:p w:rsidR="00DC5DCF" w:rsidRPr="00C4271D" w:rsidRDefault="00DC5DCF" w:rsidP="00536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DC5DCF" w:rsidRPr="00C4271D" w:rsidRDefault="00DC5DCF" w:rsidP="00536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:rsidR="00DC5DCF" w:rsidRPr="00C4271D" w:rsidRDefault="00DC5DCF" w:rsidP="00536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исполнения прогноза</w:t>
            </w:r>
          </w:p>
        </w:tc>
        <w:tc>
          <w:tcPr>
            <w:tcW w:w="850" w:type="dxa"/>
          </w:tcPr>
          <w:p w:rsidR="00DC5DCF" w:rsidRPr="00C4271D" w:rsidRDefault="00DC5DCF" w:rsidP="00C427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 роста в % к 201</w:t>
            </w:r>
            <w:r w:rsid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</w:t>
            </w:r>
          </w:p>
        </w:tc>
      </w:tr>
    </w:tbl>
    <w:p w:rsidR="00DC5DCF" w:rsidRPr="00C4271D" w:rsidRDefault="00DC5DCF" w:rsidP="00DC5DCF">
      <w:pPr>
        <w:rPr>
          <w:rFonts w:ascii="Times New Roman" w:hAnsi="Times New Roman" w:cs="Times New Roman"/>
          <w:color w:val="FF0000"/>
          <w:sz w:val="2"/>
          <w:szCs w:val="2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4"/>
        <w:gridCol w:w="1134"/>
        <w:gridCol w:w="1134"/>
        <w:gridCol w:w="1134"/>
        <w:gridCol w:w="851"/>
        <w:gridCol w:w="850"/>
      </w:tblGrid>
      <w:tr w:rsidR="00DC5DCF" w:rsidRPr="004A4463" w:rsidTr="00536DA8">
        <w:trPr>
          <w:trHeight w:val="249"/>
          <w:tblHeader/>
        </w:trPr>
        <w:tc>
          <w:tcPr>
            <w:tcW w:w="4394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2396" w:rsidRPr="004A4463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4A446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1. Среднегодовая численность постоянного населения, всего,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4A446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104,405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4A446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4A446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104,656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4A446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E02396" w:rsidRPr="00762DBE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762DBE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DBE">
              <w:rPr>
                <w:rFonts w:ascii="Times New Roman" w:hAnsi="Times New Roman" w:cs="Times New Roman"/>
                <w:sz w:val="24"/>
                <w:szCs w:val="24"/>
              </w:rPr>
              <w:t>2. Численность трудовых ресурсов,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762DBE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BE">
              <w:rPr>
                <w:rFonts w:ascii="Times New Roman" w:hAnsi="Times New Roman" w:cs="Times New Roman"/>
                <w:sz w:val="24"/>
                <w:szCs w:val="24"/>
              </w:rPr>
              <w:t>58,04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762DBE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762DBE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BE">
              <w:rPr>
                <w:rFonts w:ascii="Times New Roman" w:hAnsi="Times New Roman" w:cs="Times New Roman"/>
                <w:sz w:val="24"/>
                <w:szCs w:val="24"/>
              </w:rPr>
              <w:t>55,44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762DBE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BE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C4271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3. Численность занятых в экономике,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E02396" w:rsidRPr="00176AA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176AA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AAD">
              <w:rPr>
                <w:rFonts w:ascii="Times New Roman" w:hAnsi="Times New Roman" w:cs="Times New Roman"/>
                <w:sz w:val="24"/>
                <w:szCs w:val="24"/>
              </w:rPr>
              <w:t>4. Численность зарегистрированных безработных,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176AA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AD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176AA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176AA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AD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176AA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AD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C4271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5. Уровень регистрируемой безработицы,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C4271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6. Прибыль (убыток) сальдо,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4146,8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2393,9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C4271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7. в том числе прибыль прибыльных предприятий,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5387,4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3935,3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C4271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8. Фонд оплаты труда,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4490,7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4741,8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</w:tr>
      <w:tr w:rsidR="00DC5DCF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CF" w:rsidRPr="007262A2" w:rsidRDefault="00DC5DCF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Прожиточный минимум, рублей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CF" w:rsidRPr="007262A2" w:rsidRDefault="007262A2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t>9349,0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CF" w:rsidRPr="007262A2" w:rsidRDefault="00536DA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t>10830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CF" w:rsidRPr="007262A2" w:rsidRDefault="007262A2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t>9732,0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CF" w:rsidRPr="007262A2" w:rsidRDefault="007262A2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t>89,9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CF" w:rsidRPr="007262A2" w:rsidRDefault="007262A2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</w:tr>
      <w:tr w:rsidR="00E02396" w:rsidRPr="00695588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695588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10. Номинальная начисленная среднемесячная зарплата, руб.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21651,5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24075,4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695588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11.1 Объем отгруженных товаров собственного производства в ценах соответствующих лет (млн. руб.) (по крупным и средним)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4556,9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227412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11.2 Объем отгруженных товаров собственного производства в ценах соответствующих лет (млн. руб.) (полный круг)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4996,9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7D0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7D006E" w:rsidRPr="00D238C3">
              <w:rPr>
                <w:rFonts w:ascii="Times New Roman" w:hAnsi="Times New Roman" w:cs="Times New Roman"/>
                <w:sz w:val="24"/>
                <w:szCs w:val="24"/>
              </w:rPr>
              <w:t>Кирпич керамический, неогнеупорный строительный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, (млн. штук.)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982418" w:rsidP="008257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 xml:space="preserve">13.Мясо </w:t>
            </w:r>
            <w:r w:rsidR="00825716">
              <w:rPr>
                <w:rFonts w:ascii="Times New Roman" w:hAnsi="Times New Roman" w:cs="Times New Roman"/>
                <w:sz w:val="24"/>
                <w:szCs w:val="24"/>
              </w:rPr>
              <w:t>КРС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 xml:space="preserve">, свинина, баранина, козлятина, конина и мясо прочих животных семейства оленьих (оленевых) парные, остывшее или охлажденные </w:t>
            </w:r>
            <w:r w:rsidR="00E02396" w:rsidRPr="00D238C3">
              <w:rPr>
                <w:rFonts w:ascii="Times New Roman" w:hAnsi="Times New Roman" w:cs="Times New Roman"/>
                <w:sz w:val="24"/>
                <w:szCs w:val="24"/>
              </w:rPr>
              <w:t>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242,3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14. Цельномолочная продукция,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129,4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126,9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15. Мука,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7D006E" w:rsidRPr="00D238C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7D006E" w:rsidRPr="00D238C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16. Хлебобулочные изделия,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4010,2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4057,8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3952,2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17. Крупа рис,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215,7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18. Колбасные изделия,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D006E" w:rsidRPr="00D238C3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80,3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19. Консервы плодоовощные, (туб)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57642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67000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71369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227412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20. Продукция сельского хозяйства во всех категориях хозяйств в ценах соответствующих лет,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10950,5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11537,3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67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 в % к предыдущему году 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94,7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 Зерно (в весе после доработки),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97,3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23. Производство сахарной свеклы,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142,1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 Масличные всего,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93,5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 в том числе подсолнечник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101,3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 Овощи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108,8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 Производство овощей в ЛПХ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101,1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 Производство овощей в КФХ (тыс. тонн.)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177,8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 Производство винограда во всех категориях хозяйств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88,8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 Производство картофеля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102,2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 Производство картофеля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105,3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32. Производство картофеля в КФХ,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44,4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33. Плоды и ягоды,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111,6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34. Плоды и ягоды,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120,0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35. Плоды и ягоды, в КФХ и индивидуальных предпринимателей,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115,4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36. Производство мяса в живом весе,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142,1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37. Производство мяса в живом весе в ЛПХ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2,535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106,1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38. Производство мяса в живом весе в КФХ и индивидуальных предпринимателей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 Производство молока во всех категориях хозяйств, (тыс. 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109,7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40. Производство молока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6,859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101,0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41. Производство молока в КФХ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108,7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42. Производство яиц во всех категориях хозяйств, (млн. штук)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89,6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43. Численность поголовья КРС на конец года во всех категориях хозяйств, (голов):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17221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102,7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E66AD7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коров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99,9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E66AD7" w:rsidRDefault="00E867B8" w:rsidP="00E867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44. Численность поголовья свиней, овец и коз на конец года во всех категориях хозяйств (голов): свиньи; </w:t>
            </w:r>
          </w:p>
          <w:p w:rsidR="00E867B8" w:rsidRPr="00E66AD7" w:rsidRDefault="00E867B8" w:rsidP="00E867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овцы и козы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7B8" w:rsidRDefault="00E867B8" w:rsidP="004310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9621</w:t>
            </w: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085" w:rsidRDefault="00431085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31085" w:rsidRDefault="00431085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20000</w:t>
            </w: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7B8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7B8" w:rsidRDefault="00E867B8" w:rsidP="004310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7B8" w:rsidRDefault="00E867B8" w:rsidP="004310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106,2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E66AD7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 Численность поголовья птиц на конец года во всех категориях хозяйств, (тыс. голов)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  <w:r w:rsidR="00D92E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109,4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E66AD7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46. Улов прудовой рыбы,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</w:t>
            </w:r>
            <w:r w:rsidR="00D92E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207,2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E66AD7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47.</w:t>
            </w:r>
            <w:r w:rsidR="00D86C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Производство риса (в первоначально оприходованном весе), 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104,3</w:t>
            </w:r>
          </w:p>
        </w:tc>
      </w:tr>
      <w:tr w:rsidR="00E02396" w:rsidRPr="00227412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227412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. Объем услуг (дохода) коллективных и специализированных средств размещения курортно-туристического комплекса, (млн.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E02396" w:rsidRPr="00227412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227412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. Объем инвестиций в основной капитал за счет всех источников финансирования в ценах соответствующих лет (млн. руб.) (по крупным и средним)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1033,8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977,2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A49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49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2396" w:rsidRPr="00D9336F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9336F" w:rsidRDefault="00D86CB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02396" w:rsidRPr="00D9336F">
              <w:rPr>
                <w:rFonts w:ascii="Times New Roman" w:hAnsi="Times New Roman" w:cs="Times New Roman"/>
                <w:sz w:val="24"/>
                <w:szCs w:val="24"/>
              </w:rPr>
              <w:t>. Объем работ, выполняемых по договорам строительного подряда в ценах соответствующих лет (без неформального сектора экономики) (млн. руб.) (по крупным и средним)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9336F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36F">
              <w:rPr>
                <w:rFonts w:ascii="Times New Roman" w:hAnsi="Times New Roman" w:cs="Times New Roman"/>
                <w:sz w:val="24"/>
                <w:szCs w:val="24"/>
              </w:rPr>
              <w:t>2017,7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9336F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9336F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36F">
              <w:rPr>
                <w:rFonts w:ascii="Times New Roman" w:hAnsi="Times New Roman" w:cs="Times New Roman"/>
                <w:sz w:val="24"/>
                <w:szCs w:val="24"/>
              </w:rPr>
              <w:t>1603,1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9336F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36F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</w:tr>
      <w:tr w:rsidR="00E02396" w:rsidRPr="00D849AA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849AA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Объем услуг крупными и средними предприятиями транспорта - всего,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849AA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Оборот розничной торговли,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9847,0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10526,0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E02396" w:rsidRPr="00D849AA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849AA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Оборот общественного питания в ценах соответствующих лет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334,7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356,2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E02396" w:rsidRPr="00D849AA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849AA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Количество субъектов малого предпринимательства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4540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4921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E02396" w:rsidRPr="00D849AA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849AA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Численность работников в малом предпринимательстве,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4474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Численность детей в дошкольных образовательных учреждениях, (человек)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4 668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4516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3F7FA3">
              <w:rPr>
                <w:rFonts w:ascii="Times New Roman" w:hAnsi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96,7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Количество мест в учреждениях дошкольного образования (места)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3 591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3489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3629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101,1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Обеспеченность дошкольными образовательными учреждениями (мест на 1000 детей дошкольного возраста)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106,7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Охват детей в возрасте 1-6 лет дошкольными учреждениями,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60,8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103,9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D86CB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6369C" w:rsidRPr="003F7FA3">
              <w:rPr>
                <w:rFonts w:ascii="Times New Roman" w:hAnsi="Times New Roman" w:cs="Times New Roman"/>
                <w:sz w:val="24"/>
                <w:szCs w:val="24"/>
              </w:rPr>
              <w:t>. Количество групп альтернативных моделей дошкольного образования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40,6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Численность учащихся в общеобразовательных учреждениях, (тыс. 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11 234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11214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11 560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102,9</w:t>
            </w:r>
            <w:bookmarkStart w:id="0" w:name="_GoBack"/>
            <w:bookmarkEnd w:id="0"/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9B0822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. Ввод в эксплуатацию домов за счет всех источников финансирования, (тыс. кв. 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9B0822" w:rsidRDefault="00C6369C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9B0822" w:rsidRDefault="00C6369C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9B0822" w:rsidRDefault="00C6369C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E02396" w:rsidRDefault="00C6369C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9B0822" w:rsidRDefault="00C6369C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</w:tr>
    </w:tbl>
    <w:p w:rsidR="00DC5DCF" w:rsidRDefault="00DC5DCF" w:rsidP="00DC5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DCF" w:rsidRDefault="00DC5DCF" w:rsidP="00DC5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DCF" w:rsidRPr="007F69B4" w:rsidRDefault="00DC5DCF" w:rsidP="00DC5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DCF" w:rsidRPr="007F69B4" w:rsidRDefault="00DC5DCF" w:rsidP="00DC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9B4">
        <w:rPr>
          <w:rFonts w:ascii="Times New Roman" w:hAnsi="Times New Roman" w:cs="Times New Roman"/>
          <w:sz w:val="28"/>
          <w:szCs w:val="28"/>
        </w:rPr>
        <w:t>Начальник управления по экономике,</w:t>
      </w:r>
    </w:p>
    <w:p w:rsidR="00D34182" w:rsidRDefault="00DC5DCF" w:rsidP="00DC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9B4">
        <w:rPr>
          <w:rFonts w:ascii="Times New Roman" w:hAnsi="Times New Roman" w:cs="Times New Roman"/>
          <w:sz w:val="28"/>
          <w:szCs w:val="28"/>
        </w:rPr>
        <w:t xml:space="preserve">инвестициям и малому бизнесу </w:t>
      </w:r>
    </w:p>
    <w:p w:rsidR="00DC5DCF" w:rsidRPr="007F69B4" w:rsidRDefault="00DC5DCF" w:rsidP="00DC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9B4">
        <w:rPr>
          <w:rFonts w:ascii="Times New Roman" w:hAnsi="Times New Roman" w:cs="Times New Roman"/>
          <w:sz w:val="28"/>
          <w:szCs w:val="28"/>
        </w:rPr>
        <w:t>администрации</w:t>
      </w:r>
      <w:r w:rsidR="00D34182">
        <w:rPr>
          <w:rFonts w:ascii="Times New Roman" w:hAnsi="Times New Roman" w:cs="Times New Roman"/>
          <w:sz w:val="28"/>
          <w:szCs w:val="28"/>
        </w:rPr>
        <w:t xml:space="preserve"> </w:t>
      </w:r>
      <w:r w:rsidRPr="007F69B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5DCF" w:rsidRPr="007F69B4" w:rsidRDefault="00DC5DCF" w:rsidP="00DC5DCF">
      <w:pPr>
        <w:spacing w:after="0" w:line="240" w:lineRule="auto"/>
        <w:rPr>
          <w:rFonts w:ascii="Times New Roman" w:hAnsi="Times New Roman" w:cs="Times New Roman"/>
        </w:rPr>
      </w:pPr>
      <w:r w:rsidRPr="007F69B4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F69B4">
        <w:rPr>
          <w:rFonts w:ascii="Times New Roman" w:hAnsi="Times New Roman" w:cs="Times New Roman"/>
          <w:sz w:val="28"/>
          <w:szCs w:val="28"/>
        </w:rPr>
        <w:t xml:space="preserve">              И.В. Рыкова</w:t>
      </w:r>
    </w:p>
    <w:p w:rsidR="00DC5DCF" w:rsidRPr="007F69B4" w:rsidRDefault="00DC5DCF" w:rsidP="00DC5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B52" w:rsidRDefault="00133B52"/>
    <w:sectPr w:rsidR="00133B52" w:rsidSect="00DC5DC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9D2" w:rsidRDefault="003409D2" w:rsidP="00DC5DCF">
      <w:pPr>
        <w:spacing w:after="0" w:line="240" w:lineRule="auto"/>
      </w:pPr>
      <w:r>
        <w:separator/>
      </w:r>
    </w:p>
  </w:endnote>
  <w:endnote w:type="continuationSeparator" w:id="1">
    <w:p w:rsidR="003409D2" w:rsidRDefault="003409D2" w:rsidP="00DC5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9D2" w:rsidRDefault="003409D2" w:rsidP="00DC5DCF">
      <w:pPr>
        <w:spacing w:after="0" w:line="240" w:lineRule="auto"/>
      </w:pPr>
      <w:r>
        <w:separator/>
      </w:r>
    </w:p>
  </w:footnote>
  <w:footnote w:type="continuationSeparator" w:id="1">
    <w:p w:rsidR="003409D2" w:rsidRDefault="003409D2" w:rsidP="00DC5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75027"/>
      <w:docPartObj>
        <w:docPartGallery w:val="Page Numbers (Top of Page)"/>
        <w:docPartUnique/>
      </w:docPartObj>
    </w:sdtPr>
    <w:sdtContent>
      <w:p w:rsidR="007262A2" w:rsidRDefault="0056797D">
        <w:pPr>
          <w:pStyle w:val="a3"/>
          <w:jc w:val="center"/>
        </w:pPr>
        <w:r w:rsidRPr="00DC5DC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262A2" w:rsidRPr="00DC5DC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C5DC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215C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DC5DC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262A2" w:rsidRDefault="007262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DCF"/>
    <w:rsid w:val="00133B52"/>
    <w:rsid w:val="00176AAD"/>
    <w:rsid w:val="001B7F12"/>
    <w:rsid w:val="001D5577"/>
    <w:rsid w:val="00227412"/>
    <w:rsid w:val="00235BE5"/>
    <w:rsid w:val="003409D2"/>
    <w:rsid w:val="003F7FA3"/>
    <w:rsid w:val="00422FD1"/>
    <w:rsid w:val="00431085"/>
    <w:rsid w:val="0048215C"/>
    <w:rsid w:val="004A4463"/>
    <w:rsid w:val="00536DA8"/>
    <w:rsid w:val="0056797D"/>
    <w:rsid w:val="00695588"/>
    <w:rsid w:val="006E0575"/>
    <w:rsid w:val="007250A3"/>
    <w:rsid w:val="007262A2"/>
    <w:rsid w:val="00762DBE"/>
    <w:rsid w:val="007A4991"/>
    <w:rsid w:val="007A55BF"/>
    <w:rsid w:val="007D006E"/>
    <w:rsid w:val="007E7BF2"/>
    <w:rsid w:val="00825716"/>
    <w:rsid w:val="00923275"/>
    <w:rsid w:val="00961B94"/>
    <w:rsid w:val="00982418"/>
    <w:rsid w:val="009A0592"/>
    <w:rsid w:val="009B0822"/>
    <w:rsid w:val="00A72CF4"/>
    <w:rsid w:val="00A944C4"/>
    <w:rsid w:val="00AD52A2"/>
    <w:rsid w:val="00C35A73"/>
    <w:rsid w:val="00C4271D"/>
    <w:rsid w:val="00C6369C"/>
    <w:rsid w:val="00D238C3"/>
    <w:rsid w:val="00D34182"/>
    <w:rsid w:val="00D52152"/>
    <w:rsid w:val="00D849AA"/>
    <w:rsid w:val="00D86CB6"/>
    <w:rsid w:val="00D92E1D"/>
    <w:rsid w:val="00D9336F"/>
    <w:rsid w:val="00DC5DCF"/>
    <w:rsid w:val="00DD5DD4"/>
    <w:rsid w:val="00E02396"/>
    <w:rsid w:val="00E867B8"/>
    <w:rsid w:val="00EB4CDE"/>
    <w:rsid w:val="00EC2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5DCF"/>
  </w:style>
  <w:style w:type="paragraph" w:styleId="a5">
    <w:name w:val="footer"/>
    <w:basedOn w:val="a"/>
    <w:link w:val="a6"/>
    <w:uiPriority w:val="99"/>
    <w:semiHidden/>
    <w:unhideWhenUsed/>
    <w:rsid w:val="00DC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5D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izotov</dc:creator>
  <cp:lastModifiedBy>izotov</cp:lastModifiedBy>
  <cp:revision>2</cp:revision>
  <cp:lastPrinted>2017-11-08T10:57:00Z</cp:lastPrinted>
  <dcterms:created xsi:type="dcterms:W3CDTF">2017-12-10T06:31:00Z</dcterms:created>
  <dcterms:modified xsi:type="dcterms:W3CDTF">2017-12-10T06:31:00Z</dcterms:modified>
</cp:coreProperties>
</file>