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4D" w:rsidRPr="00852574" w:rsidRDefault="000C674D" w:rsidP="000C674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>Итоговый документ (заключение)</w:t>
      </w:r>
    </w:p>
    <w:p w:rsidR="000C674D" w:rsidRPr="00852574" w:rsidRDefault="000C674D" w:rsidP="000C674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>о результатах публичных слушаний</w:t>
      </w:r>
    </w:p>
    <w:p w:rsidR="000C674D" w:rsidRPr="00852574" w:rsidRDefault="000C674D" w:rsidP="000C674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0C674D" w:rsidRPr="00852574" w:rsidRDefault="00A97DEE" w:rsidP="000C674D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23 ноября 2021</w:t>
      </w:r>
      <w:r w:rsidR="000C674D" w:rsidRPr="00852574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 xml:space="preserve">        </w:t>
      </w:r>
      <w:r w:rsidR="000C674D" w:rsidRPr="00852574">
        <w:rPr>
          <w:rFonts w:ascii="Times New Roman" w:hAnsi="Times New Roman"/>
        </w:rPr>
        <w:t xml:space="preserve">                                        </w:t>
      </w:r>
      <w:r w:rsidR="00AF5BCE" w:rsidRPr="00852574">
        <w:rPr>
          <w:rFonts w:ascii="Times New Roman" w:hAnsi="Times New Roman"/>
        </w:rPr>
        <w:t xml:space="preserve">                         </w:t>
      </w:r>
      <w:r w:rsidR="000C674D" w:rsidRPr="00852574">
        <w:rPr>
          <w:rFonts w:ascii="Times New Roman" w:hAnsi="Times New Roman"/>
        </w:rPr>
        <w:t xml:space="preserve">                   станица Полтавская</w:t>
      </w:r>
    </w:p>
    <w:p w:rsidR="000C674D" w:rsidRPr="00852574" w:rsidRDefault="000C674D" w:rsidP="000C674D">
      <w:pPr>
        <w:pStyle w:val="ConsNonformat"/>
        <w:widowControl/>
        <w:ind w:right="0" w:firstLine="851"/>
        <w:jc w:val="both"/>
        <w:rPr>
          <w:rFonts w:ascii="Times New Roman" w:hAnsi="Times New Roman"/>
          <w:sz w:val="24"/>
          <w:szCs w:val="24"/>
        </w:rPr>
      </w:pPr>
    </w:p>
    <w:p w:rsidR="000C674D" w:rsidRPr="00852574" w:rsidRDefault="000C674D" w:rsidP="00D629CA">
      <w:pPr>
        <w:pStyle w:val="ConsNonformat"/>
        <w:widowControl/>
        <w:ind w:right="0" w:firstLine="709"/>
        <w:jc w:val="both"/>
        <w:rPr>
          <w:rFonts w:ascii="Times New Roman" w:hAnsi="Times New Roman"/>
          <w:i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 xml:space="preserve">Инициатор публичных слушаний: </w:t>
      </w:r>
      <w:r w:rsidR="00A97DEE">
        <w:rPr>
          <w:rFonts w:ascii="Times New Roman" w:hAnsi="Times New Roman"/>
          <w:sz w:val="24"/>
          <w:szCs w:val="24"/>
        </w:rPr>
        <w:t>глава</w:t>
      </w:r>
      <w:r w:rsidRPr="00852574">
        <w:rPr>
          <w:rFonts w:ascii="Times New Roman" w:hAnsi="Times New Roman"/>
          <w:sz w:val="24"/>
          <w:szCs w:val="24"/>
        </w:rPr>
        <w:t xml:space="preserve"> муниципального образования Красноармейский район</w:t>
      </w:r>
      <w:r w:rsidRPr="00852574">
        <w:rPr>
          <w:rFonts w:ascii="Times New Roman" w:hAnsi="Times New Roman"/>
          <w:i/>
          <w:sz w:val="24"/>
          <w:szCs w:val="24"/>
        </w:rPr>
        <w:t>.</w:t>
      </w:r>
    </w:p>
    <w:p w:rsidR="000C674D" w:rsidRPr="00852574" w:rsidRDefault="000C674D" w:rsidP="00D629CA">
      <w:pPr>
        <w:pStyle w:val="a3"/>
        <w:tabs>
          <w:tab w:val="left" w:pos="9639"/>
        </w:tabs>
        <w:ind w:right="-1" w:firstLine="709"/>
        <w:jc w:val="both"/>
        <w:rPr>
          <w:szCs w:val="24"/>
        </w:rPr>
      </w:pPr>
      <w:r w:rsidRPr="00852574">
        <w:rPr>
          <w:szCs w:val="24"/>
        </w:rPr>
        <w:t xml:space="preserve">Публичные слушания назначены: </w:t>
      </w:r>
      <w:r w:rsidR="002F0407">
        <w:rPr>
          <w:szCs w:val="24"/>
        </w:rPr>
        <w:t>постановлением администрации</w:t>
      </w:r>
      <w:r w:rsidR="00342885" w:rsidRPr="00852574">
        <w:rPr>
          <w:spacing w:val="-1"/>
          <w:szCs w:val="24"/>
        </w:rPr>
        <w:t xml:space="preserve"> муниципального образования Красноармейский район </w:t>
      </w:r>
      <w:r w:rsidR="002F0407" w:rsidRPr="004A4E06">
        <w:rPr>
          <w:szCs w:val="24"/>
        </w:rPr>
        <w:t>от 26 октября 2021 года № 2010 «О назначении публичных слушаний по проектам решений Совета муниципального образования Красноармейский район об утверждении положений о видах муниципальных контролей, осуществляемых администрацией муниципального образования Красноармейский район»</w:t>
      </w:r>
      <w:r w:rsidR="007C5BCA">
        <w:rPr>
          <w:szCs w:val="24"/>
        </w:rPr>
        <w:t xml:space="preserve">, </w:t>
      </w:r>
      <w:r w:rsidR="007C5BCA" w:rsidRPr="004179AC">
        <w:t>официально опубликован</w:t>
      </w:r>
      <w:r w:rsidR="007C5BCA">
        <w:t>ным</w:t>
      </w:r>
      <w:r w:rsidR="007C5BCA" w:rsidRPr="004179AC">
        <w:t xml:space="preserve"> (обнародован</w:t>
      </w:r>
      <w:r w:rsidR="007C5BCA">
        <w:t>ным</w:t>
      </w:r>
      <w:r w:rsidR="007C5BCA" w:rsidRPr="004179AC">
        <w:t xml:space="preserve">) </w:t>
      </w:r>
      <w:r w:rsidR="007C5BCA">
        <w:t xml:space="preserve">в установленном порядке </w:t>
      </w:r>
      <w:r w:rsidR="007C5BCA" w:rsidRPr="004179AC">
        <w:t xml:space="preserve">в печатном средстве массовой информации - газете «Голос правды» </w:t>
      </w:r>
      <w:r w:rsidR="00EC153F" w:rsidRPr="004A4E06">
        <w:rPr>
          <w:szCs w:val="24"/>
        </w:rPr>
        <w:t>№ 43 (12873) от 29 октября 2021 года, а также в муниципальном сетевом издании – на Официальном сайте администрации муниципального образования Красноармейский район http://www.infokrm.ru/</w:t>
      </w:r>
      <w:r w:rsidR="00EC153F">
        <w:rPr>
          <w:szCs w:val="24"/>
        </w:rPr>
        <w:t>,</w:t>
      </w:r>
      <w:r w:rsidR="007C5BCA">
        <w:t xml:space="preserve"> на </w:t>
      </w:r>
      <w:r w:rsidR="00EC153F">
        <w:t>23 ноября 2021</w:t>
      </w:r>
      <w:r w:rsidR="007C5BCA">
        <w:t xml:space="preserve"> года.</w:t>
      </w:r>
    </w:p>
    <w:p w:rsidR="00EC153F" w:rsidRDefault="000C674D" w:rsidP="00D629CA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>Вопрос</w:t>
      </w:r>
      <w:r w:rsidR="00EC153F">
        <w:rPr>
          <w:rFonts w:ascii="Times New Roman" w:hAnsi="Times New Roman"/>
          <w:sz w:val="24"/>
          <w:szCs w:val="24"/>
        </w:rPr>
        <w:t>ы</w:t>
      </w:r>
      <w:r w:rsidRPr="00852574">
        <w:rPr>
          <w:rFonts w:ascii="Times New Roman" w:hAnsi="Times New Roman"/>
          <w:sz w:val="24"/>
          <w:szCs w:val="24"/>
        </w:rPr>
        <w:t xml:space="preserve"> публичных слушаний: </w:t>
      </w:r>
    </w:p>
    <w:p w:rsidR="00EC153F" w:rsidRDefault="00EC153F" w:rsidP="00D629CA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 w:rsidRPr="00EC153F">
        <w:rPr>
          <w:rFonts w:ascii="Times New Roman" w:eastAsia="Times New Roman" w:hAnsi="Times New Roman"/>
          <w:kern w:val="0"/>
          <w:sz w:val="24"/>
        </w:rPr>
        <w:t xml:space="preserve">1) </w:t>
      </w:r>
      <w:r>
        <w:rPr>
          <w:rFonts w:ascii="Times New Roman" w:eastAsia="Times New Roman" w:hAnsi="Times New Roman"/>
          <w:kern w:val="0"/>
          <w:sz w:val="24"/>
        </w:rPr>
        <w:t>о</w:t>
      </w:r>
      <w:r w:rsidR="00342885" w:rsidRPr="00EC153F">
        <w:rPr>
          <w:rFonts w:ascii="Times New Roman" w:eastAsia="Times New Roman" w:hAnsi="Times New Roman"/>
          <w:kern w:val="0"/>
          <w:sz w:val="24"/>
        </w:rPr>
        <w:t xml:space="preserve">бсуждение </w:t>
      </w:r>
      <w:r w:rsidR="006774F4" w:rsidRPr="00EC153F">
        <w:rPr>
          <w:rFonts w:ascii="Times New Roman" w:eastAsia="Times New Roman" w:hAnsi="Times New Roman"/>
          <w:kern w:val="0"/>
          <w:sz w:val="24"/>
        </w:rPr>
        <w:t>проекта решения Совета муниципального образования Красноармейский район «</w:t>
      </w:r>
      <w:r w:rsidRPr="00EC153F">
        <w:rPr>
          <w:rFonts w:ascii="Times New Roman" w:eastAsia="Times New Roman" w:hAnsi="Times New Roman"/>
          <w:kern w:val="0"/>
          <w:sz w:val="24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района»</w:t>
      </w:r>
      <w:r>
        <w:rPr>
          <w:rFonts w:ascii="Times New Roman" w:eastAsia="Times New Roman" w:hAnsi="Times New Roman"/>
          <w:kern w:val="0"/>
          <w:sz w:val="24"/>
        </w:rPr>
        <w:t>;</w:t>
      </w:r>
    </w:p>
    <w:p w:rsidR="00EC153F" w:rsidRDefault="00EC153F" w:rsidP="00D629CA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>2)</w:t>
      </w:r>
      <w:r w:rsidRPr="00EC153F">
        <w:rPr>
          <w:rFonts w:ascii="Times New Roman" w:eastAsia="Times New Roman" w:hAnsi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/>
          <w:kern w:val="0"/>
          <w:sz w:val="24"/>
        </w:rPr>
        <w:t>о</w:t>
      </w:r>
      <w:r w:rsidRPr="00EC153F">
        <w:rPr>
          <w:rFonts w:ascii="Times New Roman" w:eastAsia="Times New Roman" w:hAnsi="Times New Roman"/>
          <w:kern w:val="0"/>
          <w:sz w:val="24"/>
        </w:rPr>
        <w:t>бсуждение проекта решения Совета муниципального образования Красноармейский район «Об утверждении Положения о муниципальном жилищном контроле на территории муниципального обра</w:t>
      </w:r>
      <w:r>
        <w:rPr>
          <w:rFonts w:ascii="Times New Roman" w:eastAsia="Times New Roman" w:hAnsi="Times New Roman"/>
          <w:kern w:val="0"/>
          <w:sz w:val="24"/>
        </w:rPr>
        <w:t>зования Красноармейский район»;</w:t>
      </w:r>
    </w:p>
    <w:p w:rsidR="000C674D" w:rsidRPr="00EC153F" w:rsidRDefault="00EC153F" w:rsidP="00D629CA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>3) о</w:t>
      </w:r>
      <w:r w:rsidRPr="00EC153F">
        <w:rPr>
          <w:rFonts w:ascii="Times New Roman" w:eastAsia="Times New Roman" w:hAnsi="Times New Roman"/>
          <w:kern w:val="0"/>
          <w:sz w:val="24"/>
        </w:rPr>
        <w:t>бсуждение проекта решения Совета муниципального образования Красноармейский район «Об утверждении Положения о муниципальном земельном контроле на территории муниципального образования Красноармейский район»</w:t>
      </w:r>
      <w:r w:rsidR="00357E14" w:rsidRPr="00EC153F">
        <w:rPr>
          <w:rFonts w:ascii="Times New Roman" w:eastAsia="Times New Roman" w:hAnsi="Times New Roman"/>
          <w:kern w:val="0"/>
          <w:sz w:val="24"/>
        </w:rPr>
        <w:t>.</w:t>
      </w:r>
    </w:p>
    <w:p w:rsidR="000C674D" w:rsidRPr="00EC153F" w:rsidRDefault="000C674D" w:rsidP="00D629CA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 w:rsidRPr="00EC153F">
        <w:rPr>
          <w:rFonts w:ascii="Times New Roman" w:eastAsia="Times New Roman" w:hAnsi="Times New Roman"/>
          <w:kern w:val="0"/>
          <w:sz w:val="24"/>
        </w:rPr>
        <w:t xml:space="preserve">Уполномоченный орган по проведению публичных слушаний: организационный комитет по проведению публичных слушаний, состав которого утвержден </w:t>
      </w:r>
      <w:r w:rsidR="00EC153F" w:rsidRPr="00EC153F">
        <w:rPr>
          <w:rFonts w:ascii="Times New Roman" w:eastAsia="Times New Roman" w:hAnsi="Times New Roman"/>
          <w:kern w:val="0"/>
          <w:sz w:val="24"/>
        </w:rPr>
        <w:t xml:space="preserve">постановлением администрации муниципального образования Красноармейский район от 26 октября </w:t>
      </w:r>
      <w:r w:rsidR="00EC153F">
        <w:rPr>
          <w:rFonts w:ascii="Times New Roman" w:eastAsia="Times New Roman" w:hAnsi="Times New Roman"/>
          <w:kern w:val="0"/>
          <w:sz w:val="24"/>
        </w:rPr>
        <w:t xml:space="preserve">       </w:t>
      </w:r>
      <w:r w:rsidR="00EC153F" w:rsidRPr="00EC153F">
        <w:rPr>
          <w:rFonts w:ascii="Times New Roman" w:eastAsia="Times New Roman" w:hAnsi="Times New Roman"/>
          <w:kern w:val="0"/>
          <w:sz w:val="24"/>
        </w:rPr>
        <w:t>2021 года № 2010</w:t>
      </w:r>
      <w:r w:rsidR="006774F4" w:rsidRPr="00EC153F">
        <w:rPr>
          <w:rFonts w:ascii="Times New Roman" w:eastAsia="Times New Roman" w:hAnsi="Times New Roman"/>
          <w:kern w:val="0"/>
          <w:sz w:val="24"/>
        </w:rPr>
        <w:t>.</w:t>
      </w:r>
    </w:p>
    <w:tbl>
      <w:tblPr>
        <w:tblW w:w="9604" w:type="dxa"/>
        <w:tblInd w:w="143" w:type="dxa"/>
        <w:tblLayout w:type="fixed"/>
        <w:tblLook w:val="0000" w:firstRow="0" w:lastRow="0" w:firstColumn="0" w:lastColumn="0" w:noHBand="0" w:noVBand="0"/>
      </w:tblPr>
      <w:tblGrid>
        <w:gridCol w:w="510"/>
        <w:gridCol w:w="1865"/>
        <w:gridCol w:w="425"/>
        <w:gridCol w:w="4536"/>
        <w:gridCol w:w="2268"/>
      </w:tblGrid>
      <w:tr w:rsidR="000C674D" w:rsidRPr="002C658B" w:rsidTr="00CF0EB3">
        <w:trPr>
          <w:cantSplit/>
          <w:trHeight w:val="649"/>
        </w:trPr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674D" w:rsidRPr="002C658B" w:rsidRDefault="000C674D" w:rsidP="0081597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Проект правового акта или вопросы, вынесенные на обсуждение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BCA" w:rsidRPr="002C658B" w:rsidRDefault="000C674D" w:rsidP="00357E14">
            <w:pPr>
              <w:pStyle w:val="ConsNonformat"/>
              <w:widowControl/>
              <w:ind w:right="0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 xml:space="preserve">Предложения и рекомендации </w:t>
            </w:r>
          </w:p>
          <w:p w:rsidR="000C674D" w:rsidRPr="002C658B" w:rsidRDefault="00357E14" w:rsidP="00357E14">
            <w:pPr>
              <w:pStyle w:val="ConsNonformat"/>
              <w:widowControl/>
              <w:ind w:right="0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 xml:space="preserve">участников, заключения </w:t>
            </w:r>
            <w:r w:rsidR="000C674D" w:rsidRPr="002C658B">
              <w:rPr>
                <w:rFonts w:ascii="Times New Roman" w:hAnsi="Times New Roman"/>
              </w:rPr>
              <w:t xml:space="preserve">экспертов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0C674D" w:rsidRPr="002C658B" w:rsidRDefault="000C674D" w:rsidP="0081597F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 xml:space="preserve">Предложения, рекомендации внесены </w:t>
            </w:r>
          </w:p>
          <w:p w:rsidR="000C674D" w:rsidRPr="002C658B" w:rsidRDefault="000C674D" w:rsidP="0081597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(поддержаны)</w:t>
            </w:r>
          </w:p>
        </w:tc>
      </w:tr>
      <w:tr w:rsidR="000C674D" w:rsidRPr="002C658B" w:rsidTr="00CF0EB3">
        <w:trPr>
          <w:cantSplit/>
          <w:trHeight w:val="145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674D" w:rsidRPr="002C658B" w:rsidRDefault="000C674D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№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п/п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674D" w:rsidRPr="002C658B" w:rsidRDefault="000C674D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Наименование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проекта или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формулировка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вопроса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674D" w:rsidRPr="002C658B" w:rsidRDefault="000C674D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№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674D" w:rsidRPr="002C658B" w:rsidRDefault="000C674D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Текст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предложения, рекомендации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74D" w:rsidRPr="002C658B" w:rsidRDefault="000C674D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Ф.И.О.</w:t>
            </w:r>
          </w:p>
          <w:p w:rsidR="000C674D" w:rsidRPr="002C658B" w:rsidRDefault="002E0CA3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участника;</w:t>
            </w:r>
          </w:p>
          <w:p w:rsidR="002E0CA3" w:rsidRPr="002C658B" w:rsidRDefault="002E0CA3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Ф.И.О. эксперта,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название</w:t>
            </w:r>
          </w:p>
          <w:p w:rsidR="000C674D" w:rsidRPr="002C658B" w:rsidRDefault="000C674D" w:rsidP="00E4020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организации</w:t>
            </w:r>
          </w:p>
        </w:tc>
      </w:tr>
      <w:tr w:rsidR="000C674D" w:rsidRPr="002C658B" w:rsidTr="00CF0EB3">
        <w:trPr>
          <w:trHeight w:val="39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74D" w:rsidRPr="002C658B" w:rsidRDefault="000C674D" w:rsidP="00CF0EB3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74D" w:rsidRPr="002C658B" w:rsidRDefault="002C658B" w:rsidP="005A2529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/>
              </w:rPr>
            </w:pPr>
            <w:r w:rsidRPr="002C658B">
              <w:rPr>
                <w:rFonts w:ascii="Times New Roman" w:eastAsia="Times New Roman" w:hAnsi="Times New Roman"/>
                <w:kern w:val="0"/>
              </w:rPr>
              <w:t xml:space="preserve">Обсуждение проекта решения Совета муниципального образования Красноармейский район «Об утверждении Положения о муниципальном контроле на автомобильном транспорте, городском </w:t>
            </w:r>
            <w:r w:rsidRPr="002C658B">
              <w:rPr>
                <w:rFonts w:ascii="Times New Roman" w:eastAsia="Times New Roman" w:hAnsi="Times New Roman"/>
                <w:kern w:val="0"/>
              </w:rPr>
              <w:lastRenderedPageBreak/>
              <w:t>наземном электрическом транспорте и в дорожном хозяйстве вне границ населенных пунктов в границах муниципального района»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74D" w:rsidRPr="002C658B" w:rsidRDefault="000C674D" w:rsidP="00CF0EB3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rmal"/>
              <w:suppressAutoHyphens w:val="0"/>
              <w:ind w:firstLine="322"/>
              <w:contextualSpacing/>
              <w:jc w:val="both"/>
              <w:rPr>
                <w:rFonts w:ascii="Times New Roman" w:hAnsi="Times New Roman" w:cs="Times New Roman"/>
              </w:rPr>
            </w:pPr>
            <w:r w:rsidRPr="002C658B">
              <w:rPr>
                <w:rFonts w:ascii="Times New Roman" w:hAnsi="Times New Roman" w:cs="Times New Roman"/>
              </w:rPr>
              <w:t xml:space="preserve">Пункт 8 приложения 1 к Положению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 </w:t>
            </w:r>
            <w:bookmarkStart w:id="0" w:name="Par381"/>
            <w:bookmarkEnd w:id="0"/>
            <w:r w:rsidRPr="002C658B">
              <w:rPr>
                <w:rFonts w:ascii="Times New Roman" w:hAnsi="Times New Roman" w:cs="Times New Roman"/>
              </w:rPr>
              <w:t>«Критерии отнесения объектов контроля к определенной категории риска при осуществлении администрацией муниципального образования Красноармейский район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района» дополнить словами «</w:t>
            </w:r>
            <w:r w:rsidRPr="002C658B">
              <w:rPr>
                <w:rFonts w:ascii="Times New Roman" w:hAnsi="Times New Roman"/>
              </w:rPr>
              <w:t>частью 1 статьи 19.4, статьей 19.4.1,</w:t>
            </w:r>
            <w:r w:rsidRPr="002C658B">
              <w:rPr>
                <w:rFonts w:ascii="Times New Roman" w:hAnsi="Times New Roman" w:cs="Times New Roman"/>
              </w:rPr>
              <w:t xml:space="preserve">» </w:t>
            </w:r>
            <w:r w:rsidRPr="002C658B">
              <w:rPr>
                <w:rFonts w:ascii="Times New Roman" w:hAnsi="Times New Roman" w:cs="Times New Roman"/>
              </w:rPr>
              <w:lastRenderedPageBreak/>
              <w:t>после слов «</w:t>
            </w:r>
            <w:r w:rsidRPr="002C658B">
              <w:rPr>
                <w:rFonts w:ascii="Times New Roman" w:hAnsi="Times New Roman"/>
              </w:rPr>
              <w:t>частями 3, 6 статьи 12.31.1, 14.43,</w:t>
            </w:r>
            <w:r w:rsidRPr="002C658B">
              <w:rPr>
                <w:rFonts w:ascii="Times New Roman" w:hAnsi="Times New Roman" w:cs="Times New Roman"/>
              </w:rPr>
              <w:t>» и изложить в следующей редакции:</w:t>
            </w:r>
          </w:p>
          <w:p w:rsidR="00357E14" w:rsidRPr="002C658B" w:rsidRDefault="002C658B" w:rsidP="002C658B">
            <w:pPr>
              <w:autoSpaceDE w:val="0"/>
              <w:autoSpaceDN w:val="0"/>
              <w:adjustRightInd w:val="0"/>
              <w:ind w:firstLine="322"/>
              <w:jc w:val="both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«</w:t>
            </w:r>
            <w:bookmarkStart w:id="1" w:name="sub_1019"/>
            <w:r w:rsidRPr="002C658B">
              <w:rPr>
                <w:sz w:val="20"/>
                <w:szCs w:val="20"/>
              </w:rPr>
              <w:t xml:space="preserve">8. К группе вероятности «3» объекты контроля, в отношении которых вступили в законную силу в течение 3 календарных лет, предшествующих дате принятия решения об отнесении деятельности контролируемого лица к категории риска, 15 и более решений (постановлений) о назначении административного наказания за правонарушения, предусмотренные статьями 11.21, 11.22, </w:t>
            </w:r>
            <w:hyperlink r:id="rId7" w:history="1">
              <w:r w:rsidRPr="002C658B">
                <w:rPr>
                  <w:sz w:val="20"/>
                  <w:szCs w:val="20"/>
                </w:rPr>
                <w:t>12.21</w:t>
              </w:r>
            </w:hyperlink>
            <w:r w:rsidRPr="002C658B">
              <w:rPr>
                <w:sz w:val="20"/>
                <w:szCs w:val="20"/>
              </w:rPr>
              <w:t>.3, 12.21.4, частями 3, 6 статьи 12.31.1, 14.43, частью 1 статьи 19.4, статьей 19.4.1, частью 1 статьи 19.5 и статьей 19.7 Кодекса Российской Федерации об административных правонарушениях (за исключением административного наказания в виде предупреждения).</w:t>
            </w:r>
            <w:bookmarkEnd w:id="1"/>
            <w:r w:rsidRPr="002C658B">
              <w:rPr>
                <w:sz w:val="20"/>
                <w:szCs w:val="2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4D" w:rsidRPr="002C658B" w:rsidRDefault="002E0CA3" w:rsidP="00A201C8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lastRenderedPageBreak/>
              <w:t>Курдюков Юрий Витальевич;</w:t>
            </w:r>
          </w:p>
          <w:p w:rsidR="002E0CA3" w:rsidRPr="002C658B" w:rsidRDefault="002C658B" w:rsidP="00E4020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Каленикина Людмила Владимировна</w:t>
            </w:r>
            <w:r w:rsidR="002E0CA3" w:rsidRPr="002C658B">
              <w:rPr>
                <w:rFonts w:ascii="Times New Roman" w:hAnsi="Times New Roman"/>
              </w:rPr>
              <w:t>, главный специалист юридического отдела администрации муниципального образования Красноармейский район</w:t>
            </w:r>
          </w:p>
        </w:tc>
      </w:tr>
      <w:tr w:rsidR="002C658B" w:rsidRPr="002C658B" w:rsidTr="00CF0EB3">
        <w:trPr>
          <w:trHeight w:val="39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2C658B">
              <w:rPr>
                <w:rFonts w:ascii="Times New Roman" w:eastAsia="Times New Roman" w:hAnsi="Times New Roman"/>
                <w:kern w:val="0"/>
              </w:rPr>
              <w:t>Обсуждение проекта решения Совета муниципального образования Красноармейский район «Об утверждении Положения о муниципальном жилищном контроле на территории муниципального образования Красноармейский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rmal"/>
              <w:suppressAutoHyphens w:val="0"/>
              <w:ind w:firstLine="322"/>
              <w:contextualSpacing/>
              <w:jc w:val="both"/>
              <w:rPr>
                <w:rFonts w:ascii="Times New Roman" w:hAnsi="Times New Roman" w:cs="Times New Roman"/>
              </w:rPr>
            </w:pPr>
            <w:r w:rsidRPr="002C658B">
              <w:rPr>
                <w:rFonts w:ascii="Times New Roman" w:hAnsi="Times New Roman" w:cs="Times New Roman"/>
              </w:rPr>
              <w:t>Абзац пятый приложения 1 к Положению о муниципальном жилищном контроле на территории муниципального образования Красноармейский район «Критерии отнесения используемых гражданами, юридическими лицами и (или) индивидуальными предпринимателями объектов контроля при осуществлении администрацией муниципального образования Красноармейский район муниципального жилищного контроля» дополнить словами «частью 1 статьи 19.4, статьей 19.4.1,» после слов «(за исключением административных правонарушений, совершенных жилищно-строительными кооперативами, осуществляющими строительство многоквартирных домов),» и словами «(за исключением наказания в виде предупреждения)» после слов «статьей 19.7 Кодекса Российской Федерации об административных правонарушениях», изложив в следующей редакции:</w:t>
            </w:r>
          </w:p>
          <w:p w:rsidR="002C658B" w:rsidRPr="002C658B" w:rsidRDefault="002C658B" w:rsidP="002C658B">
            <w:pPr>
              <w:pStyle w:val="ConsNormal"/>
              <w:suppressAutoHyphens w:val="0"/>
              <w:ind w:firstLine="322"/>
              <w:contextualSpacing/>
              <w:jc w:val="both"/>
              <w:rPr>
                <w:rFonts w:ascii="Times New Roman" w:hAnsi="Times New Roman" w:cs="Times New Roman"/>
              </w:rPr>
            </w:pPr>
            <w:r w:rsidRPr="002C658B">
              <w:rPr>
                <w:rFonts w:ascii="Times New Roman" w:hAnsi="Times New Roman" w:cs="Times New Roman"/>
              </w:rPr>
              <w:t>«К группе вероятности «1» относится деятельность контролируемых лиц при наличии вступившего в законную силу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причинения вреда (ущерба) охраняемым законом ценностям при осуществлении муниципального жилищного контроля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предусмотренного статьями 7.21 - 7.23, частью 1 статьи 7.23.2, статьями 7.23.3, 9.5.1, статьей 9.13 (в части уклонения от исполнения требований к обеспечению доступности для инвалидов объектов муниципального жилищного фонда), частями 4, 5 и частью 12 (в части коллективных (общедомовых), индивидуальных и общих (для коммунальных квартир) приборов учета используемых энергетических ресурсов в многоквартирных домах, жилых домах) статьи 9.16, частями 1 - 4 статьи 9.23, частью 1 статьи 13.19.2 (за исключением административных правонарушений, совершенных жилищно-строительными кооперативами, осуществляющи</w:t>
            </w:r>
            <w:r w:rsidRPr="002C658B">
              <w:rPr>
                <w:rFonts w:ascii="Times New Roman" w:hAnsi="Times New Roman" w:cs="Times New Roman"/>
              </w:rPr>
              <w:lastRenderedPageBreak/>
              <w:t>ми строительство многоквартирных домов), частью 1 статьи 19.4, статьей 19.4.1, частью 1 статьи 19.5 и статьей 19.7 Кодекса Российской Федерации об административных правонарушениях (за исключением наказания в виде предупреждения).»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 w:rsidRPr="002C658B">
              <w:rPr>
                <w:rFonts w:ascii="Times New Roman" w:hAnsi="Times New Roman"/>
              </w:rPr>
              <w:lastRenderedPageBreak/>
              <w:t>Курдюков Юрий Витальевич;</w:t>
            </w:r>
          </w:p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Каленикина Людмила Владимировна</w:t>
            </w:r>
            <w:r w:rsidRPr="002C658B">
              <w:rPr>
                <w:rFonts w:ascii="Times New Roman" w:hAnsi="Times New Roman"/>
              </w:rPr>
              <w:t>, главный специалист юридического отдела администрации муниципального образования Красноармейский район</w:t>
            </w:r>
          </w:p>
        </w:tc>
      </w:tr>
      <w:tr w:rsidR="002C658B" w:rsidRPr="002C658B" w:rsidTr="00CF0EB3">
        <w:trPr>
          <w:trHeight w:val="39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2C658B">
              <w:rPr>
                <w:rFonts w:ascii="Times New Roman" w:eastAsia="Times New Roman" w:hAnsi="Times New Roman"/>
                <w:kern w:val="0"/>
              </w:rPr>
              <w:t>Обсуждение проекта решения Совета муниципального образования Красноармейский район «Об утверждении Положения о муниципальном земельном контроле на территории муниципального образования Красноармейский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58B" w:rsidRPr="002C658B" w:rsidRDefault="002C658B" w:rsidP="002C658B">
            <w:pPr>
              <w:pStyle w:val="ConsNormal"/>
              <w:suppressAutoHyphens w:val="0"/>
              <w:ind w:firstLine="322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 и рекомендации отсутствуют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58B" w:rsidRPr="002C658B" w:rsidRDefault="002C658B" w:rsidP="002C658B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</w:rPr>
            </w:pPr>
          </w:p>
        </w:tc>
      </w:tr>
    </w:tbl>
    <w:p w:rsidR="00CA4206" w:rsidRDefault="006774F4" w:rsidP="00D629CA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 xml:space="preserve">По итогам проведенных публичных слушаний </w:t>
      </w:r>
      <w:r w:rsidR="00852574" w:rsidRPr="00852574">
        <w:rPr>
          <w:rFonts w:ascii="Times New Roman" w:hAnsi="Times New Roman"/>
          <w:sz w:val="24"/>
          <w:szCs w:val="24"/>
        </w:rPr>
        <w:t>по вопрос</w:t>
      </w:r>
      <w:r w:rsidR="00CA4206">
        <w:rPr>
          <w:rFonts w:ascii="Times New Roman" w:hAnsi="Times New Roman"/>
          <w:sz w:val="24"/>
          <w:szCs w:val="24"/>
        </w:rPr>
        <w:t>ам:</w:t>
      </w:r>
    </w:p>
    <w:p w:rsidR="00CA4206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 w:rsidRPr="00EC153F">
        <w:rPr>
          <w:rFonts w:ascii="Times New Roman" w:eastAsia="Times New Roman" w:hAnsi="Times New Roman"/>
          <w:kern w:val="0"/>
          <w:sz w:val="24"/>
        </w:rPr>
        <w:t xml:space="preserve">1) </w:t>
      </w:r>
      <w:r>
        <w:rPr>
          <w:rFonts w:ascii="Times New Roman" w:eastAsia="Times New Roman" w:hAnsi="Times New Roman"/>
          <w:kern w:val="0"/>
          <w:sz w:val="24"/>
        </w:rPr>
        <w:t>о</w:t>
      </w:r>
      <w:r w:rsidRPr="00EC153F">
        <w:rPr>
          <w:rFonts w:ascii="Times New Roman" w:eastAsia="Times New Roman" w:hAnsi="Times New Roman"/>
          <w:kern w:val="0"/>
          <w:sz w:val="24"/>
        </w:rPr>
        <w:t>бсуждение проекта решения Совета муниципального образования Красноармейский район «Об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района»</w:t>
      </w:r>
      <w:r>
        <w:rPr>
          <w:rFonts w:ascii="Times New Roman" w:eastAsia="Times New Roman" w:hAnsi="Times New Roman"/>
          <w:kern w:val="0"/>
          <w:sz w:val="24"/>
        </w:rPr>
        <w:t>;</w:t>
      </w:r>
    </w:p>
    <w:p w:rsidR="00CA4206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>2)</w:t>
      </w:r>
      <w:r w:rsidRPr="00EC153F">
        <w:rPr>
          <w:rFonts w:ascii="Times New Roman" w:eastAsia="Times New Roman" w:hAnsi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/>
          <w:kern w:val="0"/>
          <w:sz w:val="24"/>
        </w:rPr>
        <w:t>о</w:t>
      </w:r>
      <w:r w:rsidRPr="00EC153F">
        <w:rPr>
          <w:rFonts w:ascii="Times New Roman" w:eastAsia="Times New Roman" w:hAnsi="Times New Roman"/>
          <w:kern w:val="0"/>
          <w:sz w:val="24"/>
        </w:rPr>
        <w:t>бсуждение проекта решения Совета муниципального образования Красноармейский район «Об утверждении Положения о муниципальном жилищном контроле на территории муниципального обра</w:t>
      </w:r>
      <w:r>
        <w:rPr>
          <w:rFonts w:ascii="Times New Roman" w:eastAsia="Times New Roman" w:hAnsi="Times New Roman"/>
          <w:kern w:val="0"/>
          <w:sz w:val="24"/>
        </w:rPr>
        <w:t>зования Красноармейский район»;</w:t>
      </w:r>
    </w:p>
    <w:p w:rsidR="00CA4206" w:rsidRPr="00EC153F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>3) о</w:t>
      </w:r>
      <w:r w:rsidRPr="00EC153F">
        <w:rPr>
          <w:rFonts w:ascii="Times New Roman" w:eastAsia="Times New Roman" w:hAnsi="Times New Roman"/>
          <w:kern w:val="0"/>
          <w:sz w:val="24"/>
        </w:rPr>
        <w:t>бсуждение проекта решения Совета муниципального образования Красноармейский район «Об утверждении Положения о муниципальном земельном контроле на территории муниципального образования Красноармейский район»</w:t>
      </w:r>
    </w:p>
    <w:p w:rsidR="00CA4206" w:rsidRDefault="00852574" w:rsidP="00D629CA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52574">
        <w:rPr>
          <w:rFonts w:ascii="Times New Roman" w:hAnsi="Times New Roman"/>
          <w:sz w:val="24"/>
          <w:szCs w:val="24"/>
        </w:rPr>
        <w:t xml:space="preserve">организационный комитет решил рекомендовать </w:t>
      </w:r>
      <w:r w:rsidR="008D07C3">
        <w:rPr>
          <w:rFonts w:ascii="Times New Roman" w:hAnsi="Times New Roman"/>
          <w:sz w:val="24"/>
          <w:szCs w:val="24"/>
        </w:rPr>
        <w:t>главе</w:t>
      </w:r>
      <w:r w:rsidRPr="00852574">
        <w:rPr>
          <w:rFonts w:ascii="Times New Roman" w:hAnsi="Times New Roman"/>
          <w:sz w:val="24"/>
          <w:szCs w:val="24"/>
        </w:rPr>
        <w:t xml:space="preserve"> муниципального образования Красноармейский район </w:t>
      </w:r>
      <w:r w:rsidR="008D07C3">
        <w:rPr>
          <w:rFonts w:ascii="Times New Roman" w:hAnsi="Times New Roman"/>
          <w:sz w:val="24"/>
          <w:szCs w:val="24"/>
        </w:rPr>
        <w:t xml:space="preserve">направить </w:t>
      </w:r>
      <w:r w:rsidR="00CC212C" w:rsidRPr="00852574">
        <w:rPr>
          <w:rFonts w:ascii="Times New Roman" w:hAnsi="Times New Roman"/>
          <w:sz w:val="24"/>
          <w:szCs w:val="24"/>
        </w:rPr>
        <w:t xml:space="preserve">с учетом предложенных участником </w:t>
      </w:r>
      <w:r w:rsidR="00CC212C">
        <w:rPr>
          <w:rFonts w:ascii="Times New Roman" w:hAnsi="Times New Roman"/>
          <w:sz w:val="24"/>
          <w:szCs w:val="24"/>
        </w:rPr>
        <w:t xml:space="preserve">публичных слушаний </w:t>
      </w:r>
      <w:r w:rsidR="00CC212C" w:rsidRPr="00852574">
        <w:rPr>
          <w:rFonts w:ascii="Times New Roman" w:hAnsi="Times New Roman"/>
          <w:sz w:val="24"/>
          <w:szCs w:val="24"/>
        </w:rPr>
        <w:t>и одобренных экспертом поправок</w:t>
      </w:r>
      <w:r w:rsidR="00CC212C">
        <w:rPr>
          <w:rFonts w:ascii="Times New Roman" w:hAnsi="Times New Roman"/>
          <w:sz w:val="24"/>
          <w:szCs w:val="24"/>
        </w:rPr>
        <w:t xml:space="preserve"> </w:t>
      </w:r>
      <w:r w:rsidR="008D07C3">
        <w:rPr>
          <w:rFonts w:ascii="Times New Roman" w:hAnsi="Times New Roman"/>
          <w:sz w:val="24"/>
          <w:szCs w:val="24"/>
        </w:rPr>
        <w:t>проекты</w:t>
      </w:r>
      <w:r w:rsidRPr="00852574">
        <w:rPr>
          <w:rFonts w:ascii="Times New Roman" w:hAnsi="Times New Roman"/>
          <w:sz w:val="24"/>
          <w:szCs w:val="24"/>
        </w:rPr>
        <w:t xml:space="preserve"> решени</w:t>
      </w:r>
      <w:r w:rsidR="008D07C3">
        <w:rPr>
          <w:rFonts w:ascii="Times New Roman" w:hAnsi="Times New Roman"/>
          <w:sz w:val="24"/>
          <w:szCs w:val="24"/>
        </w:rPr>
        <w:t>й</w:t>
      </w:r>
      <w:r w:rsidR="00CA4206">
        <w:rPr>
          <w:rFonts w:ascii="Times New Roman" w:hAnsi="Times New Roman"/>
          <w:sz w:val="24"/>
          <w:szCs w:val="24"/>
        </w:rPr>
        <w:t>:</w:t>
      </w:r>
    </w:p>
    <w:p w:rsidR="00CA4206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 w:rsidRPr="00EC153F">
        <w:rPr>
          <w:rFonts w:ascii="Times New Roman" w:eastAsia="Times New Roman" w:hAnsi="Times New Roman"/>
          <w:kern w:val="0"/>
          <w:sz w:val="24"/>
        </w:rPr>
        <w:t>1) «Об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района»</w:t>
      </w:r>
      <w:r>
        <w:rPr>
          <w:rFonts w:ascii="Times New Roman" w:eastAsia="Times New Roman" w:hAnsi="Times New Roman"/>
          <w:kern w:val="0"/>
          <w:sz w:val="24"/>
        </w:rPr>
        <w:t>;</w:t>
      </w:r>
    </w:p>
    <w:p w:rsidR="00CA4206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>2)</w:t>
      </w:r>
      <w:r w:rsidRPr="00EC153F">
        <w:rPr>
          <w:rFonts w:ascii="Times New Roman" w:eastAsia="Times New Roman" w:hAnsi="Times New Roman"/>
          <w:kern w:val="0"/>
          <w:sz w:val="24"/>
        </w:rPr>
        <w:t xml:space="preserve"> «Об утверждении Положения о муниципальном жилищном контроле на территории муниципального обра</w:t>
      </w:r>
      <w:r>
        <w:rPr>
          <w:rFonts w:ascii="Times New Roman" w:eastAsia="Times New Roman" w:hAnsi="Times New Roman"/>
          <w:kern w:val="0"/>
          <w:sz w:val="24"/>
        </w:rPr>
        <w:t>зования Красноармейский район»;</w:t>
      </w:r>
    </w:p>
    <w:p w:rsidR="00CA4206" w:rsidRPr="00EC153F" w:rsidRDefault="00CA4206" w:rsidP="00CA4206">
      <w:pPr>
        <w:pStyle w:val="ConsNonformat"/>
        <w:widowControl/>
        <w:ind w:right="0" w:firstLine="709"/>
        <w:jc w:val="both"/>
        <w:rPr>
          <w:rFonts w:ascii="Times New Roman" w:eastAsia="Times New Roman" w:hAnsi="Times New Roman"/>
          <w:kern w:val="0"/>
          <w:sz w:val="24"/>
        </w:rPr>
      </w:pPr>
      <w:r>
        <w:rPr>
          <w:rFonts w:ascii="Times New Roman" w:eastAsia="Times New Roman" w:hAnsi="Times New Roman"/>
          <w:kern w:val="0"/>
          <w:sz w:val="24"/>
        </w:rPr>
        <w:t xml:space="preserve">3) </w:t>
      </w:r>
      <w:r w:rsidRPr="00EC153F">
        <w:rPr>
          <w:rFonts w:ascii="Times New Roman" w:eastAsia="Times New Roman" w:hAnsi="Times New Roman"/>
          <w:kern w:val="0"/>
          <w:sz w:val="24"/>
        </w:rPr>
        <w:t>«Об утверждении Положения о муниципальном земельном контроле на территории муниципального образования Красноармейский район»</w:t>
      </w:r>
      <w:bookmarkStart w:id="2" w:name="_GoBack"/>
      <w:bookmarkEnd w:id="2"/>
    </w:p>
    <w:p w:rsidR="00852574" w:rsidRPr="00852574" w:rsidRDefault="008D07C3" w:rsidP="00D629CA">
      <w:pPr>
        <w:pStyle w:val="ConsNonformat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Совет муниципального образования Красноармейский район для их утверждения</w:t>
      </w:r>
      <w:r w:rsidR="00852574" w:rsidRPr="00852574">
        <w:rPr>
          <w:rFonts w:ascii="Times New Roman" w:hAnsi="Times New Roman"/>
          <w:sz w:val="24"/>
          <w:szCs w:val="24"/>
        </w:rPr>
        <w:t>.</w:t>
      </w:r>
    </w:p>
    <w:p w:rsidR="000C674D" w:rsidRPr="006774F4" w:rsidRDefault="000C674D" w:rsidP="000C674D">
      <w:pPr>
        <w:pStyle w:val="1"/>
        <w:jc w:val="both"/>
        <w:rPr>
          <w:rFonts w:ascii="Times New Roman" w:eastAsia="Arial" w:hAnsi="Times New Roman"/>
          <w:lang w:eastAsia="ar-SA"/>
        </w:rPr>
      </w:pPr>
    </w:p>
    <w:p w:rsidR="00D629CA" w:rsidRDefault="00D629CA" w:rsidP="000C674D">
      <w:pPr>
        <w:pStyle w:val="1"/>
        <w:jc w:val="both"/>
        <w:rPr>
          <w:rFonts w:ascii="Times New Roman" w:hAnsi="Times New Roman"/>
        </w:rPr>
      </w:pPr>
    </w:p>
    <w:p w:rsidR="000C674D" w:rsidRPr="006774F4" w:rsidRDefault="000C674D" w:rsidP="000C674D">
      <w:pPr>
        <w:pStyle w:val="1"/>
        <w:jc w:val="both"/>
        <w:rPr>
          <w:rFonts w:ascii="Times New Roman" w:hAnsi="Times New Roman"/>
        </w:rPr>
      </w:pPr>
      <w:r w:rsidRPr="006774F4">
        <w:rPr>
          <w:rFonts w:ascii="Times New Roman" w:hAnsi="Times New Roman"/>
        </w:rPr>
        <w:t>Председатель</w:t>
      </w:r>
    </w:p>
    <w:p w:rsidR="000C674D" w:rsidRPr="006774F4" w:rsidRDefault="000C674D" w:rsidP="000C674D">
      <w:pPr>
        <w:pStyle w:val="1"/>
        <w:jc w:val="both"/>
        <w:rPr>
          <w:rFonts w:ascii="Times New Roman" w:hAnsi="Times New Roman"/>
        </w:rPr>
      </w:pPr>
      <w:r w:rsidRPr="006774F4">
        <w:rPr>
          <w:rFonts w:ascii="Times New Roman" w:hAnsi="Times New Roman"/>
        </w:rPr>
        <w:t>уполномоченного органа,</w:t>
      </w:r>
    </w:p>
    <w:p w:rsidR="000C674D" w:rsidRPr="006774F4" w:rsidRDefault="000C674D" w:rsidP="000C674D">
      <w:pPr>
        <w:pStyle w:val="1"/>
        <w:jc w:val="both"/>
        <w:rPr>
          <w:rFonts w:ascii="Times New Roman" w:hAnsi="Times New Roman"/>
        </w:rPr>
      </w:pPr>
      <w:r w:rsidRPr="006774F4">
        <w:rPr>
          <w:rFonts w:ascii="Times New Roman" w:hAnsi="Times New Roman"/>
        </w:rPr>
        <w:t xml:space="preserve">организационного комитета                                                                   </w:t>
      </w:r>
      <w:r w:rsidR="00EA10D9">
        <w:rPr>
          <w:rFonts w:ascii="Times New Roman" w:hAnsi="Times New Roman"/>
        </w:rPr>
        <w:t xml:space="preserve">   </w:t>
      </w:r>
      <w:r w:rsidR="00601F27" w:rsidRPr="006774F4">
        <w:rPr>
          <w:rFonts w:ascii="Times New Roman" w:hAnsi="Times New Roman"/>
        </w:rPr>
        <w:t xml:space="preserve"> </w:t>
      </w:r>
      <w:r w:rsidRPr="006774F4">
        <w:rPr>
          <w:rFonts w:ascii="Times New Roman" w:hAnsi="Times New Roman"/>
        </w:rPr>
        <w:t xml:space="preserve">    </w:t>
      </w:r>
      <w:r w:rsidR="00601F27" w:rsidRPr="006774F4">
        <w:rPr>
          <w:rFonts w:ascii="Times New Roman" w:hAnsi="Times New Roman"/>
        </w:rPr>
        <w:t xml:space="preserve">  </w:t>
      </w:r>
      <w:r w:rsidRPr="006774F4">
        <w:rPr>
          <w:rFonts w:ascii="Times New Roman" w:hAnsi="Times New Roman"/>
        </w:rPr>
        <w:t xml:space="preserve">       </w:t>
      </w:r>
      <w:r w:rsidR="0002503C">
        <w:rPr>
          <w:rFonts w:ascii="Times New Roman" w:hAnsi="Times New Roman"/>
        </w:rPr>
        <w:t xml:space="preserve"> </w:t>
      </w:r>
      <w:r w:rsidRPr="006774F4">
        <w:rPr>
          <w:rFonts w:ascii="Times New Roman" w:hAnsi="Times New Roman"/>
        </w:rPr>
        <w:t xml:space="preserve"> </w:t>
      </w:r>
      <w:r w:rsidR="0002503C">
        <w:rPr>
          <w:rFonts w:ascii="Times New Roman" w:hAnsi="Times New Roman"/>
        </w:rPr>
        <w:t>Н.И. Шумченко</w:t>
      </w:r>
    </w:p>
    <w:p w:rsidR="000C674D" w:rsidRPr="006774F4" w:rsidRDefault="000C674D" w:rsidP="000C674D">
      <w:pPr>
        <w:pStyle w:val="1"/>
        <w:jc w:val="both"/>
        <w:rPr>
          <w:rFonts w:ascii="Times New Roman" w:hAnsi="Times New Roman"/>
        </w:rPr>
      </w:pPr>
    </w:p>
    <w:p w:rsidR="000C674D" w:rsidRPr="006774F4" w:rsidRDefault="000C674D" w:rsidP="000C674D">
      <w:pPr>
        <w:pStyle w:val="1"/>
        <w:jc w:val="both"/>
        <w:rPr>
          <w:rFonts w:ascii="Times New Roman" w:hAnsi="Times New Roman"/>
        </w:rPr>
      </w:pPr>
    </w:p>
    <w:p w:rsidR="00C2438C" w:rsidRPr="006774F4" w:rsidRDefault="000C674D" w:rsidP="000C674D">
      <w:pPr>
        <w:pStyle w:val="1"/>
        <w:jc w:val="both"/>
        <w:rPr>
          <w:rFonts w:ascii="Times New Roman" w:hAnsi="Times New Roman"/>
        </w:rPr>
      </w:pPr>
      <w:r w:rsidRPr="006774F4">
        <w:rPr>
          <w:rFonts w:ascii="Times New Roman" w:hAnsi="Times New Roman"/>
        </w:rPr>
        <w:t xml:space="preserve">Секретарь                                                                                                    </w:t>
      </w:r>
      <w:r w:rsidR="00601F27" w:rsidRPr="006774F4">
        <w:rPr>
          <w:rFonts w:ascii="Times New Roman" w:hAnsi="Times New Roman"/>
        </w:rPr>
        <w:t xml:space="preserve">     </w:t>
      </w:r>
      <w:r w:rsidRPr="006774F4">
        <w:rPr>
          <w:rFonts w:ascii="Times New Roman" w:hAnsi="Times New Roman"/>
        </w:rPr>
        <w:t xml:space="preserve">            </w:t>
      </w:r>
      <w:r w:rsidR="0002503C">
        <w:rPr>
          <w:rFonts w:ascii="Times New Roman" w:hAnsi="Times New Roman"/>
        </w:rPr>
        <w:t>А.В. Шувалова</w:t>
      </w:r>
    </w:p>
    <w:sectPr w:rsidR="00C2438C" w:rsidRPr="006774F4" w:rsidSect="00601F27">
      <w:headerReference w:type="default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7F1" w:rsidRPr="00314F21" w:rsidRDefault="00E757F1" w:rsidP="00314F21">
      <w:pPr>
        <w:pStyle w:val="ConsNonformat"/>
        <w:rPr>
          <w:rFonts w:ascii="Times New Roman" w:eastAsia="Lucida Sans Unicode" w:hAnsi="Times New Roman"/>
          <w:sz w:val="24"/>
          <w:szCs w:val="24"/>
          <w:lang w:eastAsia="en-US"/>
        </w:rPr>
      </w:pPr>
      <w:r>
        <w:separator/>
      </w:r>
    </w:p>
  </w:endnote>
  <w:endnote w:type="continuationSeparator" w:id="0">
    <w:p w:rsidR="00E757F1" w:rsidRPr="00314F21" w:rsidRDefault="00E757F1" w:rsidP="00314F21">
      <w:pPr>
        <w:pStyle w:val="ConsNonformat"/>
        <w:rPr>
          <w:rFonts w:ascii="Times New Roman" w:eastAsia="Lucida Sans Unicode" w:hAnsi="Times New Roman"/>
          <w:sz w:val="24"/>
          <w:szCs w:val="24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7F1" w:rsidRPr="00314F21" w:rsidRDefault="00E757F1" w:rsidP="00314F21">
      <w:pPr>
        <w:pStyle w:val="ConsNonformat"/>
        <w:rPr>
          <w:rFonts w:ascii="Times New Roman" w:eastAsia="Lucida Sans Unicode" w:hAnsi="Times New Roman"/>
          <w:sz w:val="24"/>
          <w:szCs w:val="24"/>
          <w:lang w:eastAsia="en-US"/>
        </w:rPr>
      </w:pPr>
      <w:r>
        <w:separator/>
      </w:r>
    </w:p>
  </w:footnote>
  <w:footnote w:type="continuationSeparator" w:id="0">
    <w:p w:rsidR="00E757F1" w:rsidRPr="00314F21" w:rsidRDefault="00E757F1" w:rsidP="00314F21">
      <w:pPr>
        <w:pStyle w:val="ConsNonformat"/>
        <w:rPr>
          <w:rFonts w:ascii="Times New Roman" w:eastAsia="Lucida Sans Unicode" w:hAnsi="Times New Roman"/>
          <w:sz w:val="24"/>
          <w:szCs w:val="24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93532"/>
      <w:docPartObj>
        <w:docPartGallery w:val="Page Numbers (Top of Page)"/>
        <w:docPartUnique/>
      </w:docPartObj>
    </w:sdtPr>
    <w:sdtEndPr/>
    <w:sdtContent>
      <w:p w:rsidR="005A2529" w:rsidRDefault="002D7E2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1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2529" w:rsidRDefault="005A252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74D"/>
    <w:rsid w:val="00004211"/>
    <w:rsid w:val="0002503C"/>
    <w:rsid w:val="0006483C"/>
    <w:rsid w:val="00095F5B"/>
    <w:rsid w:val="000B4715"/>
    <w:rsid w:val="000C674D"/>
    <w:rsid w:val="000C74EE"/>
    <w:rsid w:val="001260E2"/>
    <w:rsid w:val="001C38C9"/>
    <w:rsid w:val="001D0D66"/>
    <w:rsid w:val="001F3E13"/>
    <w:rsid w:val="00212A55"/>
    <w:rsid w:val="00236BA4"/>
    <w:rsid w:val="002C658B"/>
    <w:rsid w:val="002D7E27"/>
    <w:rsid w:val="002E0CA3"/>
    <w:rsid w:val="002F0407"/>
    <w:rsid w:val="00314F21"/>
    <w:rsid w:val="00342885"/>
    <w:rsid w:val="00357E14"/>
    <w:rsid w:val="00366D04"/>
    <w:rsid w:val="00393805"/>
    <w:rsid w:val="00394591"/>
    <w:rsid w:val="00477EF6"/>
    <w:rsid w:val="004D768F"/>
    <w:rsid w:val="004F2A70"/>
    <w:rsid w:val="004F444E"/>
    <w:rsid w:val="005A2529"/>
    <w:rsid w:val="005D34D4"/>
    <w:rsid w:val="00601F27"/>
    <w:rsid w:val="00616921"/>
    <w:rsid w:val="006774F4"/>
    <w:rsid w:val="006E18F8"/>
    <w:rsid w:val="006F1900"/>
    <w:rsid w:val="00762430"/>
    <w:rsid w:val="00773FAE"/>
    <w:rsid w:val="007C16A0"/>
    <w:rsid w:val="007C5BCA"/>
    <w:rsid w:val="007F2849"/>
    <w:rsid w:val="0081597F"/>
    <w:rsid w:val="00852574"/>
    <w:rsid w:val="00852A3C"/>
    <w:rsid w:val="00857BB5"/>
    <w:rsid w:val="00871DEC"/>
    <w:rsid w:val="008A201D"/>
    <w:rsid w:val="008B787A"/>
    <w:rsid w:val="008D07C3"/>
    <w:rsid w:val="008F6764"/>
    <w:rsid w:val="00A201C8"/>
    <w:rsid w:val="00A97DEE"/>
    <w:rsid w:val="00AA2FC3"/>
    <w:rsid w:val="00AA391D"/>
    <w:rsid w:val="00AA5F9F"/>
    <w:rsid w:val="00AF3A82"/>
    <w:rsid w:val="00AF5BCE"/>
    <w:rsid w:val="00C2438C"/>
    <w:rsid w:val="00C90448"/>
    <w:rsid w:val="00C97842"/>
    <w:rsid w:val="00CA4206"/>
    <w:rsid w:val="00CC212C"/>
    <w:rsid w:val="00CD4A06"/>
    <w:rsid w:val="00CD52D8"/>
    <w:rsid w:val="00CF0EB3"/>
    <w:rsid w:val="00CF239E"/>
    <w:rsid w:val="00D629CA"/>
    <w:rsid w:val="00D71D60"/>
    <w:rsid w:val="00D87683"/>
    <w:rsid w:val="00DE63B5"/>
    <w:rsid w:val="00E17699"/>
    <w:rsid w:val="00E40206"/>
    <w:rsid w:val="00E57A70"/>
    <w:rsid w:val="00E757F1"/>
    <w:rsid w:val="00EA10D9"/>
    <w:rsid w:val="00EC153F"/>
    <w:rsid w:val="00F83E9B"/>
    <w:rsid w:val="00FA4242"/>
    <w:rsid w:val="00FD366B"/>
    <w:rsid w:val="00FE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5D9E4-13D8-42B1-B348-3E245B36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74D"/>
    <w:pPr>
      <w:widowControl w:val="0"/>
      <w:suppressAutoHyphens/>
      <w:spacing w:after="0" w:line="240" w:lineRule="auto"/>
    </w:pPr>
    <w:rPr>
      <w:rFonts w:eastAsia="Lucida Sans Unicode"/>
      <w:kern w:val="1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F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1597F"/>
    <w:pPr>
      <w:keepNext/>
      <w:tabs>
        <w:tab w:val="num" w:pos="720"/>
      </w:tabs>
      <w:ind w:firstLine="900"/>
      <w:jc w:val="both"/>
      <w:outlineLvl w:val="2"/>
    </w:pPr>
    <w:rPr>
      <w:rFonts w:ascii="Arial" w:eastAsia="Andale Sans UI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0C674D"/>
    <w:rPr>
      <w:rFonts w:ascii="Courier New" w:hAnsi="Courier New"/>
    </w:rPr>
  </w:style>
  <w:style w:type="paragraph" w:customStyle="1" w:styleId="ConsNonformat">
    <w:name w:val="ConsNonformat"/>
    <w:rsid w:val="000C674D"/>
    <w:pPr>
      <w:widowControl w:val="0"/>
      <w:suppressAutoHyphens/>
      <w:spacing w:after="0" w:line="240" w:lineRule="auto"/>
      <w:ind w:right="19772"/>
    </w:pPr>
    <w:rPr>
      <w:rFonts w:ascii="Courier New" w:eastAsia="Arial" w:hAnsi="Courier New"/>
      <w:kern w:val="1"/>
      <w:sz w:val="20"/>
      <w:szCs w:val="20"/>
      <w:lang w:eastAsia="ar-SA"/>
    </w:rPr>
  </w:style>
  <w:style w:type="paragraph" w:customStyle="1" w:styleId="ConsTitle">
    <w:name w:val="ConsTitle"/>
    <w:rsid w:val="000C674D"/>
    <w:pPr>
      <w:widowControl w:val="0"/>
      <w:suppressAutoHyphens/>
      <w:spacing w:after="0" w:line="240" w:lineRule="auto"/>
      <w:ind w:right="19772"/>
    </w:pPr>
    <w:rPr>
      <w:rFonts w:ascii="Arial" w:eastAsia="Arial" w:hAnsi="Arial"/>
      <w:b/>
      <w:kern w:val="1"/>
      <w:sz w:val="16"/>
      <w:szCs w:val="20"/>
      <w:lang w:eastAsia="ar-SA"/>
    </w:rPr>
  </w:style>
  <w:style w:type="paragraph" w:styleId="a3">
    <w:name w:val="Subtitle"/>
    <w:basedOn w:val="a"/>
    <w:next w:val="a4"/>
    <w:link w:val="a5"/>
    <w:qFormat/>
    <w:rsid w:val="000C674D"/>
    <w:pPr>
      <w:widowControl/>
      <w:suppressAutoHyphens w:val="0"/>
      <w:jc w:val="center"/>
    </w:pPr>
    <w:rPr>
      <w:rFonts w:eastAsia="Times New Roman"/>
      <w:kern w:val="0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0C674D"/>
    <w:rPr>
      <w:rFonts w:eastAsia="Times New Roman"/>
      <w:sz w:val="24"/>
      <w:szCs w:val="20"/>
      <w:lang w:eastAsia="ar-SA"/>
    </w:rPr>
  </w:style>
  <w:style w:type="paragraph" w:styleId="a4">
    <w:name w:val="Body Text"/>
    <w:basedOn w:val="a"/>
    <w:link w:val="a6"/>
    <w:uiPriority w:val="99"/>
    <w:unhideWhenUsed/>
    <w:rsid w:val="000C674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0C674D"/>
    <w:rPr>
      <w:rFonts w:eastAsia="Lucida Sans Unicode"/>
      <w:kern w:val="1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81597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1597F"/>
    <w:rPr>
      <w:rFonts w:eastAsia="Lucida Sans Unicode"/>
      <w:kern w:val="1"/>
      <w:sz w:val="24"/>
      <w:szCs w:val="24"/>
    </w:rPr>
  </w:style>
  <w:style w:type="character" w:customStyle="1" w:styleId="30">
    <w:name w:val="Заголовок 3 Знак"/>
    <w:basedOn w:val="a0"/>
    <w:link w:val="3"/>
    <w:rsid w:val="0081597F"/>
    <w:rPr>
      <w:rFonts w:ascii="Arial" w:eastAsia="Andale Sans UI" w:hAnsi="Arial"/>
      <w:b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81597F"/>
    <w:pPr>
      <w:ind w:firstLine="900"/>
      <w:jc w:val="both"/>
    </w:pPr>
    <w:rPr>
      <w:rFonts w:eastAsia="Andale Sans UI"/>
      <w:color w:val="000000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14F21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customStyle="1" w:styleId="ConsNormal">
    <w:name w:val="ConsNormal"/>
    <w:rsid w:val="00314F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314F21"/>
    <w:pPr>
      <w:ind w:firstLine="900"/>
    </w:pPr>
    <w:rPr>
      <w:rFonts w:eastAsia="Andale Sans UI"/>
      <w:sz w:val="28"/>
    </w:rPr>
  </w:style>
  <w:style w:type="paragraph" w:styleId="a9">
    <w:name w:val="header"/>
    <w:basedOn w:val="a"/>
    <w:link w:val="aa"/>
    <w:uiPriority w:val="99"/>
    <w:unhideWhenUsed/>
    <w:rsid w:val="00314F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4F21"/>
    <w:rPr>
      <w:rFonts w:eastAsia="Lucida Sans Unicode"/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314F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F21"/>
    <w:rPr>
      <w:rFonts w:eastAsia="Lucida Sans Unicode"/>
      <w:kern w:val="1"/>
      <w:sz w:val="24"/>
      <w:szCs w:val="24"/>
    </w:rPr>
  </w:style>
  <w:style w:type="paragraph" w:customStyle="1" w:styleId="ConsPlusNormal">
    <w:name w:val="ConsPlusNormal"/>
    <w:next w:val="a"/>
    <w:rsid w:val="00601F2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d">
    <w:name w:val="Plain Text"/>
    <w:basedOn w:val="a"/>
    <w:link w:val="ae"/>
    <w:rsid w:val="002E0CA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character" w:customStyle="1" w:styleId="ae">
    <w:name w:val="Текст Знак"/>
    <w:basedOn w:val="a0"/>
    <w:link w:val="ad"/>
    <w:rsid w:val="002E0CA3"/>
    <w:rPr>
      <w:rFonts w:ascii="Courier New" w:eastAsia="Times New Roman" w:hAnsi="Courier New"/>
      <w:sz w:val="20"/>
      <w:szCs w:val="20"/>
    </w:rPr>
  </w:style>
  <w:style w:type="character" w:styleId="af">
    <w:name w:val="Hyperlink"/>
    <w:basedOn w:val="a0"/>
    <w:rsid w:val="007C5B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5267.122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3AD24-0194-49B2-8FDF-3581BB67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ADMUHUCTPALLU9I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Шувалова Анна Валерьевна</cp:lastModifiedBy>
  <cp:revision>22</cp:revision>
  <cp:lastPrinted>2019-05-12T13:03:00Z</cp:lastPrinted>
  <dcterms:created xsi:type="dcterms:W3CDTF">2019-05-10T14:28:00Z</dcterms:created>
  <dcterms:modified xsi:type="dcterms:W3CDTF">2021-11-19T13:03:00Z</dcterms:modified>
</cp:coreProperties>
</file>