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E1" w:rsidRDefault="008937E1" w:rsidP="008937E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937E1" w:rsidRPr="008937E1" w:rsidRDefault="008937E1" w:rsidP="008937E1">
      <w:pPr>
        <w:jc w:val="right"/>
        <w:rPr>
          <w:sz w:val="28"/>
          <w:szCs w:val="28"/>
        </w:rPr>
      </w:pPr>
    </w:p>
    <w:p w:rsidR="000A4AC5" w:rsidRPr="008937E1" w:rsidRDefault="00CD6E5D" w:rsidP="008937E1">
      <w:pPr>
        <w:jc w:val="center"/>
        <w:rPr>
          <w:b/>
          <w:sz w:val="28"/>
          <w:szCs w:val="28"/>
        </w:rPr>
      </w:pPr>
      <w:r w:rsidRPr="008937E1">
        <w:rPr>
          <w:b/>
          <w:sz w:val="28"/>
          <w:szCs w:val="28"/>
        </w:rPr>
        <w:t xml:space="preserve">Доклад </w:t>
      </w:r>
      <w:r w:rsidR="000A4AC5" w:rsidRPr="008937E1">
        <w:rPr>
          <w:b/>
          <w:sz w:val="28"/>
          <w:szCs w:val="28"/>
        </w:rPr>
        <w:t xml:space="preserve">о правоприменительной практике при осуществлении </w:t>
      </w:r>
    </w:p>
    <w:p w:rsidR="00886888" w:rsidRPr="008937E1" w:rsidRDefault="000A4AC5" w:rsidP="008937E1">
      <w:pPr>
        <w:jc w:val="center"/>
        <w:rPr>
          <w:b/>
          <w:sz w:val="28"/>
          <w:szCs w:val="28"/>
        </w:rPr>
      </w:pPr>
      <w:r w:rsidRPr="008937E1">
        <w:rPr>
          <w:b/>
          <w:sz w:val="28"/>
          <w:szCs w:val="28"/>
        </w:rPr>
        <w:t>муниципального земельного контроля в</w:t>
      </w:r>
      <w:r w:rsidR="00B37A09" w:rsidRPr="008937E1">
        <w:rPr>
          <w:b/>
          <w:sz w:val="28"/>
          <w:szCs w:val="28"/>
        </w:rPr>
        <w:t xml:space="preserve"> 20</w:t>
      </w:r>
      <w:r w:rsidR="00F357EE" w:rsidRPr="008937E1">
        <w:rPr>
          <w:b/>
          <w:sz w:val="28"/>
          <w:szCs w:val="28"/>
        </w:rPr>
        <w:t>2</w:t>
      </w:r>
      <w:r w:rsidR="00B86072">
        <w:rPr>
          <w:b/>
          <w:sz w:val="28"/>
          <w:szCs w:val="28"/>
        </w:rPr>
        <w:t>2</w:t>
      </w:r>
      <w:r w:rsidR="007F3FC8" w:rsidRPr="008937E1">
        <w:rPr>
          <w:b/>
          <w:sz w:val="28"/>
          <w:szCs w:val="28"/>
        </w:rPr>
        <w:t xml:space="preserve"> </w:t>
      </w:r>
      <w:r w:rsidR="00CD6E5D" w:rsidRPr="008937E1">
        <w:rPr>
          <w:b/>
          <w:sz w:val="28"/>
          <w:szCs w:val="28"/>
        </w:rPr>
        <w:t>год</w:t>
      </w:r>
      <w:r w:rsidRPr="008937E1">
        <w:rPr>
          <w:b/>
          <w:sz w:val="28"/>
          <w:szCs w:val="28"/>
        </w:rPr>
        <w:t>у</w:t>
      </w:r>
    </w:p>
    <w:p w:rsidR="00916ABB" w:rsidRPr="008937E1" w:rsidRDefault="00916ABB" w:rsidP="008937E1">
      <w:pPr>
        <w:jc w:val="center"/>
        <w:rPr>
          <w:b/>
          <w:sz w:val="28"/>
          <w:szCs w:val="28"/>
        </w:rPr>
      </w:pPr>
      <w:r w:rsidRPr="008937E1">
        <w:rPr>
          <w:b/>
          <w:sz w:val="28"/>
          <w:szCs w:val="28"/>
        </w:rPr>
        <w:t>на территории Красноармейского района</w:t>
      </w:r>
    </w:p>
    <w:p w:rsidR="00D13CE2" w:rsidRPr="008937E1" w:rsidRDefault="00D13CE2" w:rsidP="006E2832">
      <w:pPr>
        <w:tabs>
          <w:tab w:val="left" w:pos="567"/>
        </w:tabs>
        <w:ind w:firstLine="709"/>
        <w:jc w:val="both"/>
        <w:rPr>
          <w:spacing w:val="-2"/>
          <w:sz w:val="28"/>
          <w:szCs w:val="28"/>
        </w:rPr>
      </w:pPr>
    </w:p>
    <w:p w:rsidR="00734B2F" w:rsidRPr="008937E1" w:rsidRDefault="00734B2F" w:rsidP="006E2832">
      <w:pPr>
        <w:tabs>
          <w:tab w:val="left" w:pos="567"/>
        </w:tabs>
        <w:ind w:firstLine="709"/>
        <w:jc w:val="both"/>
        <w:rPr>
          <w:spacing w:val="-2"/>
          <w:sz w:val="28"/>
          <w:szCs w:val="28"/>
        </w:rPr>
      </w:pPr>
      <w:r w:rsidRPr="008937E1">
        <w:rPr>
          <w:spacing w:val="-2"/>
          <w:sz w:val="28"/>
          <w:szCs w:val="28"/>
        </w:rPr>
        <w:t>Настоящий доклад подготовл</w:t>
      </w:r>
      <w:r w:rsidR="000A4AC5" w:rsidRPr="008937E1">
        <w:rPr>
          <w:spacing w:val="-2"/>
          <w:sz w:val="28"/>
          <w:szCs w:val="28"/>
        </w:rPr>
        <w:t>ен в соответствии со статьей 47 Федерального</w:t>
      </w:r>
      <w:r w:rsidRPr="008937E1">
        <w:rPr>
          <w:spacing w:val="-2"/>
          <w:sz w:val="28"/>
          <w:szCs w:val="28"/>
        </w:rPr>
        <w:t xml:space="preserve"> закон</w:t>
      </w:r>
      <w:r w:rsidR="000A4AC5" w:rsidRPr="008937E1">
        <w:rPr>
          <w:spacing w:val="-2"/>
          <w:sz w:val="28"/>
          <w:szCs w:val="28"/>
        </w:rPr>
        <w:t>а</w:t>
      </w:r>
      <w:r w:rsidRPr="008937E1">
        <w:rPr>
          <w:spacing w:val="-2"/>
          <w:sz w:val="28"/>
          <w:szCs w:val="28"/>
        </w:rPr>
        <w:t xml:space="preserve"> от</w:t>
      </w:r>
      <w:r w:rsidR="00523273" w:rsidRPr="008937E1">
        <w:rPr>
          <w:spacing w:val="-2"/>
          <w:sz w:val="28"/>
          <w:szCs w:val="28"/>
        </w:rPr>
        <w:t xml:space="preserve"> </w:t>
      </w:r>
      <w:r w:rsidR="00916ABB" w:rsidRPr="008937E1">
        <w:rPr>
          <w:spacing w:val="-2"/>
          <w:sz w:val="28"/>
          <w:szCs w:val="28"/>
        </w:rPr>
        <w:t>31 июля 2020 года № 248-ФЗ «О государственном контроле (надзоре) и муниципальном к</w:t>
      </w:r>
      <w:r w:rsidR="000A4AC5" w:rsidRPr="008937E1">
        <w:rPr>
          <w:spacing w:val="-2"/>
          <w:sz w:val="28"/>
          <w:szCs w:val="28"/>
        </w:rPr>
        <w:t>онтроле в Российской Федерации»</w:t>
      </w:r>
      <w:r w:rsidR="005E3F05" w:rsidRPr="008937E1">
        <w:rPr>
          <w:spacing w:val="-2"/>
          <w:sz w:val="28"/>
          <w:szCs w:val="28"/>
        </w:rPr>
        <w:t xml:space="preserve">, </w:t>
      </w:r>
      <w:r w:rsidR="0030266E" w:rsidRPr="008937E1">
        <w:rPr>
          <w:spacing w:val="-2"/>
          <w:sz w:val="28"/>
          <w:szCs w:val="28"/>
        </w:rPr>
        <w:t>решением Совета муниципального образования Красноармейский район от 15 декабря 2021 года      № 23/15 «Об утверждении Положения о муниципальном земельном контроле на территории муниципального образования Красноармейский район»</w:t>
      </w:r>
      <w:r w:rsidRPr="008937E1">
        <w:rPr>
          <w:spacing w:val="-2"/>
          <w:sz w:val="28"/>
          <w:szCs w:val="28"/>
        </w:rPr>
        <w:t>.</w:t>
      </w:r>
    </w:p>
    <w:p w:rsidR="00D13CE2" w:rsidRPr="008937E1" w:rsidRDefault="00D13CE2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Перечень нормативно-правовых актов, регламентир</w:t>
      </w:r>
      <w:r w:rsidR="00B03E87" w:rsidRPr="008937E1">
        <w:rPr>
          <w:sz w:val="28"/>
          <w:szCs w:val="28"/>
        </w:rPr>
        <w:t>овавш</w:t>
      </w:r>
      <w:r w:rsidRPr="008937E1">
        <w:rPr>
          <w:sz w:val="28"/>
          <w:szCs w:val="28"/>
        </w:rPr>
        <w:t xml:space="preserve">их осуществление </w:t>
      </w:r>
      <w:r w:rsidR="00B03E87" w:rsidRPr="008937E1">
        <w:rPr>
          <w:sz w:val="28"/>
          <w:szCs w:val="28"/>
        </w:rPr>
        <w:t>в 202</w:t>
      </w:r>
      <w:r w:rsidR="00B86072">
        <w:rPr>
          <w:sz w:val="28"/>
          <w:szCs w:val="28"/>
        </w:rPr>
        <w:t>2</w:t>
      </w:r>
      <w:r w:rsidR="00B03E87" w:rsidRPr="008937E1">
        <w:rPr>
          <w:sz w:val="28"/>
          <w:szCs w:val="28"/>
        </w:rPr>
        <w:t xml:space="preserve"> году </w:t>
      </w:r>
      <w:r w:rsidRPr="008937E1">
        <w:rPr>
          <w:sz w:val="28"/>
          <w:szCs w:val="28"/>
        </w:rPr>
        <w:t>муниципального</w:t>
      </w:r>
      <w:r w:rsidR="000A4AC5" w:rsidRPr="008937E1">
        <w:rPr>
          <w:sz w:val="28"/>
          <w:szCs w:val="28"/>
        </w:rPr>
        <w:t xml:space="preserve"> земельного</w:t>
      </w:r>
      <w:r w:rsidR="005C4239" w:rsidRPr="008937E1">
        <w:rPr>
          <w:sz w:val="28"/>
          <w:szCs w:val="28"/>
        </w:rPr>
        <w:t xml:space="preserve"> </w:t>
      </w:r>
      <w:r w:rsidRPr="008937E1">
        <w:rPr>
          <w:sz w:val="28"/>
          <w:szCs w:val="28"/>
        </w:rPr>
        <w:t xml:space="preserve">контроля на территории муниципального образования </w:t>
      </w:r>
      <w:r w:rsidR="00523273" w:rsidRPr="008937E1">
        <w:rPr>
          <w:sz w:val="28"/>
          <w:szCs w:val="28"/>
        </w:rPr>
        <w:t>Красноармейский</w:t>
      </w:r>
      <w:r w:rsidRPr="008937E1">
        <w:rPr>
          <w:sz w:val="28"/>
          <w:szCs w:val="28"/>
        </w:rPr>
        <w:t xml:space="preserve"> район:</w:t>
      </w:r>
    </w:p>
    <w:p w:rsidR="00D13CE2" w:rsidRPr="008937E1" w:rsidRDefault="00D13CE2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Конституция Российской Федерации;</w:t>
      </w:r>
    </w:p>
    <w:p w:rsidR="004B1D51" w:rsidRPr="008937E1" w:rsidRDefault="004B1D51" w:rsidP="004B1D51">
      <w:pPr>
        <w:autoSpaceDE w:val="0"/>
        <w:autoSpaceDN w:val="0"/>
        <w:adjustRightInd w:val="0"/>
        <w:ind w:firstLine="709"/>
        <w:jc w:val="both"/>
        <w:outlineLvl w:val="1"/>
        <w:rPr>
          <w:spacing w:val="-6"/>
          <w:sz w:val="28"/>
          <w:szCs w:val="28"/>
        </w:rPr>
      </w:pPr>
      <w:r w:rsidRPr="008937E1">
        <w:rPr>
          <w:spacing w:val="-6"/>
          <w:sz w:val="28"/>
          <w:szCs w:val="28"/>
        </w:rPr>
        <w:t>Гражданский кодекс Российской Федерации;</w:t>
      </w:r>
    </w:p>
    <w:p w:rsidR="00D13CE2" w:rsidRPr="008937E1" w:rsidRDefault="00D13CE2" w:rsidP="006E2832">
      <w:pPr>
        <w:autoSpaceDE w:val="0"/>
        <w:autoSpaceDN w:val="0"/>
        <w:adjustRightInd w:val="0"/>
        <w:ind w:firstLine="709"/>
        <w:jc w:val="both"/>
        <w:outlineLvl w:val="1"/>
        <w:rPr>
          <w:spacing w:val="-6"/>
          <w:sz w:val="28"/>
          <w:szCs w:val="28"/>
        </w:rPr>
      </w:pPr>
      <w:r w:rsidRPr="008937E1">
        <w:rPr>
          <w:spacing w:val="-6"/>
          <w:sz w:val="28"/>
          <w:szCs w:val="28"/>
        </w:rPr>
        <w:t>Земельный кодекс Российской Федерации;</w:t>
      </w:r>
    </w:p>
    <w:p w:rsidR="00841245" w:rsidRPr="008937E1" w:rsidRDefault="00841245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F357EE" w:rsidRPr="008937E1" w:rsidRDefault="00F357EE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Градостроительный кодекс Российской Федерации;</w:t>
      </w:r>
    </w:p>
    <w:p w:rsidR="004B1D51" w:rsidRPr="008937E1" w:rsidRDefault="004B1D51" w:rsidP="004B1D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15 апреля 1998 года № 66-ФЗ «О садоводческих, огороднических и дачных некоммерческих объединениях граждан»;</w:t>
      </w:r>
    </w:p>
    <w:p w:rsidR="004B1D51" w:rsidRPr="008937E1" w:rsidRDefault="004B1D51" w:rsidP="004B1D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24 июня 1998 года № 89-ФЗ «Об отходах производства и потребления»;</w:t>
      </w:r>
    </w:p>
    <w:p w:rsidR="004B1D51" w:rsidRPr="008937E1" w:rsidRDefault="004B1D51" w:rsidP="004B1D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16 июля 1998 года № 101-ФЗ «О государственном регулировании обеспечения плодородия земель сельскохозяйственного назначения»;</w:t>
      </w:r>
    </w:p>
    <w:p w:rsidR="004B1D51" w:rsidRPr="008937E1" w:rsidRDefault="004B1D51" w:rsidP="004B1D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25 октября 2001 года № 137-ФЗ «О введении в действие Земельного кодекса Российской Федерации»;</w:t>
      </w:r>
    </w:p>
    <w:p w:rsidR="004B1D51" w:rsidRPr="008937E1" w:rsidRDefault="004B1D51" w:rsidP="004B1D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10 января 2002 года № 7-ФЗ «Об охране окружающей среды»;</w:t>
      </w:r>
    </w:p>
    <w:p w:rsidR="004B1D51" w:rsidRPr="008937E1" w:rsidRDefault="004B1D51" w:rsidP="004B1D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21 декабря 2001 года № 178-ФЗ «О приватизации государственного и муниципального имущества»;</w:t>
      </w:r>
    </w:p>
    <w:p w:rsidR="004B1D51" w:rsidRPr="008937E1" w:rsidRDefault="004B1D51" w:rsidP="004B1D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24 июля 2002 года № 101-ФЗ «Об обороте земель сельскохозяйственного назначения»;</w:t>
      </w:r>
    </w:p>
    <w:p w:rsidR="004B1D51" w:rsidRPr="008937E1" w:rsidRDefault="004B1D51" w:rsidP="004B1D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7 июля 2003 года № 112-ФЗ «О личном подсобном хозяйстве»;</w:t>
      </w:r>
    </w:p>
    <w:p w:rsidR="004B1D51" w:rsidRPr="008937E1" w:rsidRDefault="004B1D51" w:rsidP="004B1D51">
      <w:pPr>
        <w:ind w:firstLine="709"/>
        <w:contextualSpacing/>
        <w:jc w:val="both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4B1D51" w:rsidRPr="008937E1" w:rsidRDefault="004B1D51" w:rsidP="004B1D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2 мая 2006 года № 59-ФЗ «О порядке рассмотрения обращений граждан»;</w:t>
      </w:r>
    </w:p>
    <w:p w:rsidR="004B1D51" w:rsidRPr="008937E1" w:rsidRDefault="004B1D51" w:rsidP="004B1D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25 июня 2012 года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</w:t>
      </w:r>
    </w:p>
    <w:p w:rsidR="00B9719D" w:rsidRPr="008937E1" w:rsidRDefault="00B9719D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lastRenderedPageBreak/>
        <w:t>Федеральный закон от 31 июля 2020 года № 248-ФЗ «О государственном контроле (надзоре) и муниципальном контроле в Российской Федерации»;</w:t>
      </w:r>
    </w:p>
    <w:p w:rsidR="00B9719D" w:rsidRPr="008937E1" w:rsidRDefault="00B9719D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31 июля 2020 года № 247-ФЗ «Об обязательных требованиях в Российской Федерации»;</w:t>
      </w:r>
    </w:p>
    <w:p w:rsidR="00B9719D" w:rsidRPr="008937E1" w:rsidRDefault="00B9719D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Федеральный закон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374B47" w:rsidRPr="008937E1" w:rsidRDefault="00374B47" w:rsidP="00374B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постановление Правительства Российской Федерации от 3 декабря     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4B1D51" w:rsidRDefault="004B1D51" w:rsidP="004B1D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постановление Правительства Российской Федерации от 10 июля        2018 года № 800 «О проведении рекультивации и консервации земель»;</w:t>
      </w:r>
    </w:p>
    <w:p w:rsidR="00E07DFE" w:rsidRPr="008937E1" w:rsidRDefault="0059307E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</w:t>
      </w:r>
      <w:r w:rsidR="00E07DFE" w:rsidRPr="008937E1">
        <w:rPr>
          <w:sz w:val="28"/>
          <w:szCs w:val="28"/>
        </w:rPr>
        <w:t xml:space="preserve">остановление Правительства Российской Федерации от 7 декабря </w:t>
      </w:r>
      <w:r w:rsidR="00F3544C" w:rsidRPr="008937E1">
        <w:rPr>
          <w:sz w:val="28"/>
          <w:szCs w:val="28"/>
        </w:rPr>
        <w:t xml:space="preserve">     </w:t>
      </w:r>
      <w:r w:rsidR="00E07DFE" w:rsidRPr="008937E1">
        <w:rPr>
          <w:sz w:val="28"/>
          <w:szCs w:val="28"/>
        </w:rPr>
        <w:t>2020 года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:rsidR="004B1D51" w:rsidRPr="008937E1" w:rsidRDefault="004B1D51" w:rsidP="004B1D51">
      <w:pPr>
        <w:autoSpaceDE w:val="0"/>
        <w:autoSpaceDN w:val="0"/>
        <w:adjustRightInd w:val="0"/>
        <w:ind w:firstLine="709"/>
        <w:jc w:val="both"/>
        <w:outlineLvl w:val="1"/>
        <w:rPr>
          <w:spacing w:val="-6"/>
          <w:sz w:val="28"/>
          <w:szCs w:val="28"/>
        </w:rPr>
      </w:pPr>
      <w:r w:rsidRPr="008937E1">
        <w:rPr>
          <w:spacing w:val="-6"/>
          <w:sz w:val="28"/>
          <w:szCs w:val="28"/>
        </w:rPr>
        <w:t>постановление Правительства Российской Федерации от 31 декабря 2020 года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(вместе с «Правилами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года»);</w:t>
      </w:r>
    </w:p>
    <w:p w:rsidR="00E07DFE" w:rsidRPr="008937E1" w:rsidRDefault="0059307E" w:rsidP="006E2832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8937E1">
        <w:rPr>
          <w:spacing w:val="-2"/>
          <w:sz w:val="28"/>
          <w:szCs w:val="28"/>
        </w:rPr>
        <w:t>п</w:t>
      </w:r>
      <w:r w:rsidR="00E07DFE" w:rsidRPr="008937E1">
        <w:rPr>
          <w:spacing w:val="-2"/>
          <w:sz w:val="28"/>
          <w:szCs w:val="28"/>
        </w:rPr>
        <w:t>остановление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контроля»;</w:t>
      </w:r>
    </w:p>
    <w:p w:rsidR="004B1D51" w:rsidRPr="008937E1" w:rsidRDefault="004B1D51" w:rsidP="004B1D51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937E1">
        <w:rPr>
          <w:spacing w:val="-4"/>
          <w:sz w:val="28"/>
          <w:szCs w:val="28"/>
        </w:rPr>
        <w:t>постановление Правительства Российской Федерации от 16 апреля 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 № 415»;</w:t>
      </w:r>
    </w:p>
    <w:p w:rsidR="00E07DFE" w:rsidRPr="008937E1" w:rsidRDefault="0059307E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</w:t>
      </w:r>
      <w:r w:rsidR="00E07DFE" w:rsidRPr="008937E1">
        <w:rPr>
          <w:sz w:val="28"/>
          <w:szCs w:val="28"/>
        </w:rPr>
        <w:t xml:space="preserve">остановление Правительства Российской Федерации от 25 июня </w:t>
      </w:r>
      <w:r w:rsidRPr="008937E1">
        <w:rPr>
          <w:sz w:val="28"/>
          <w:szCs w:val="28"/>
        </w:rPr>
        <w:t xml:space="preserve">       </w:t>
      </w:r>
      <w:r w:rsidR="00E07DFE" w:rsidRPr="008937E1">
        <w:rPr>
          <w:sz w:val="28"/>
          <w:szCs w:val="28"/>
        </w:rPr>
        <w:t>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E0523A" w:rsidRDefault="00E0523A" w:rsidP="00E052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0523A">
        <w:rPr>
          <w:sz w:val="28"/>
          <w:szCs w:val="28"/>
        </w:rPr>
        <w:t xml:space="preserve">постановление Правительства </w:t>
      </w:r>
      <w:r w:rsidRPr="008937E1">
        <w:rPr>
          <w:sz w:val="28"/>
          <w:szCs w:val="28"/>
        </w:rPr>
        <w:t>Российской Федерации</w:t>
      </w:r>
      <w:r w:rsidRPr="00E0523A">
        <w:rPr>
          <w:sz w:val="28"/>
          <w:szCs w:val="28"/>
        </w:rPr>
        <w:t xml:space="preserve"> от 8 сентября </w:t>
      </w:r>
      <w:r>
        <w:rPr>
          <w:sz w:val="28"/>
          <w:szCs w:val="28"/>
        </w:rPr>
        <w:t xml:space="preserve">   </w:t>
      </w:r>
      <w:r w:rsidRPr="00E0523A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№ 1</w:t>
      </w:r>
      <w:r w:rsidRPr="00E0523A">
        <w:rPr>
          <w:sz w:val="28"/>
          <w:szCs w:val="28"/>
        </w:rPr>
        <w:t xml:space="preserve">520 </w:t>
      </w:r>
      <w:r>
        <w:rPr>
          <w:sz w:val="28"/>
          <w:szCs w:val="28"/>
        </w:rPr>
        <w:t>«</w:t>
      </w:r>
      <w:r w:rsidRPr="00E0523A">
        <w:rPr>
          <w:sz w:val="28"/>
          <w:szCs w:val="28"/>
        </w:rPr>
        <w:t>Об особенностях проведения в 2022</w:t>
      </w:r>
      <w:r w:rsidR="00C579F0">
        <w:rPr>
          <w:sz w:val="28"/>
          <w:szCs w:val="28"/>
        </w:rPr>
        <w:t xml:space="preserve"> </w:t>
      </w:r>
      <w:r w:rsidRPr="00E0523A">
        <w:rPr>
          <w:sz w:val="28"/>
          <w:szCs w:val="28"/>
        </w:rPr>
        <w:t>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</w:t>
      </w:r>
      <w:r>
        <w:rPr>
          <w:sz w:val="28"/>
          <w:szCs w:val="28"/>
        </w:rPr>
        <w:t>»;</w:t>
      </w:r>
    </w:p>
    <w:p w:rsidR="00E0523A" w:rsidRDefault="00E0523A" w:rsidP="00E052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0166">
        <w:rPr>
          <w:sz w:val="28"/>
          <w:szCs w:val="28"/>
        </w:rPr>
        <w:lastRenderedPageBreak/>
        <w:t xml:space="preserve">постановление Правительства </w:t>
      </w:r>
      <w:r w:rsidRPr="008937E1">
        <w:rPr>
          <w:sz w:val="28"/>
          <w:szCs w:val="28"/>
        </w:rPr>
        <w:t>Российской Федерации</w:t>
      </w:r>
      <w:r w:rsidRPr="005A0166">
        <w:rPr>
          <w:sz w:val="28"/>
          <w:szCs w:val="28"/>
        </w:rPr>
        <w:t xml:space="preserve"> от 27 октября </w:t>
      </w:r>
      <w:r>
        <w:rPr>
          <w:sz w:val="28"/>
          <w:szCs w:val="28"/>
        </w:rPr>
        <w:t xml:space="preserve">   </w:t>
      </w:r>
      <w:r w:rsidRPr="005A0166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№ </w:t>
      </w:r>
      <w:r w:rsidRPr="005A0166">
        <w:rPr>
          <w:sz w:val="28"/>
          <w:szCs w:val="28"/>
        </w:rPr>
        <w:t xml:space="preserve">1844 </w:t>
      </w:r>
      <w:r>
        <w:rPr>
          <w:sz w:val="28"/>
          <w:szCs w:val="28"/>
        </w:rPr>
        <w:t>«</w:t>
      </w:r>
      <w:r w:rsidRPr="005A0166">
        <w:rPr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sz w:val="28"/>
          <w:szCs w:val="28"/>
        </w:rPr>
        <w:t>»</w:t>
      </w:r>
      <w:r w:rsidRPr="005A0166">
        <w:rPr>
          <w:sz w:val="28"/>
          <w:szCs w:val="28"/>
        </w:rPr>
        <w:t>;</w:t>
      </w:r>
    </w:p>
    <w:p w:rsidR="004B1D51" w:rsidRPr="008937E1" w:rsidRDefault="004B1D51" w:rsidP="004B1D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постановление Правительства Российской Федерации от 24 ноября     2021 года № 2019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Федерации»;</w:t>
      </w:r>
    </w:p>
    <w:p w:rsidR="005A0166" w:rsidRPr="008937E1" w:rsidRDefault="005A0166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A0166">
        <w:rPr>
          <w:sz w:val="28"/>
          <w:szCs w:val="28"/>
        </w:rPr>
        <w:t xml:space="preserve">постановление Правительства </w:t>
      </w:r>
      <w:r w:rsidRPr="008937E1">
        <w:rPr>
          <w:sz w:val="28"/>
          <w:szCs w:val="28"/>
        </w:rPr>
        <w:t>Российской Федерации</w:t>
      </w:r>
      <w:r w:rsidRPr="005A0166">
        <w:rPr>
          <w:sz w:val="28"/>
          <w:szCs w:val="28"/>
        </w:rPr>
        <w:t xml:space="preserve"> от 10 марта </w:t>
      </w:r>
      <w:r>
        <w:rPr>
          <w:sz w:val="28"/>
          <w:szCs w:val="28"/>
        </w:rPr>
        <w:t xml:space="preserve">      </w:t>
      </w:r>
      <w:r w:rsidRPr="005A0166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№ </w:t>
      </w:r>
      <w:r w:rsidRPr="005A0166">
        <w:rPr>
          <w:sz w:val="28"/>
          <w:szCs w:val="28"/>
        </w:rPr>
        <w:t xml:space="preserve">336 </w:t>
      </w:r>
      <w:r>
        <w:rPr>
          <w:sz w:val="28"/>
          <w:szCs w:val="28"/>
        </w:rPr>
        <w:t>«</w:t>
      </w:r>
      <w:r w:rsidRPr="005A0166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5A0166">
        <w:rPr>
          <w:sz w:val="28"/>
          <w:szCs w:val="28"/>
        </w:rPr>
        <w:t>;</w:t>
      </w:r>
    </w:p>
    <w:p w:rsidR="0077343F" w:rsidRPr="008937E1" w:rsidRDefault="0059307E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р</w:t>
      </w:r>
      <w:r w:rsidR="0077343F" w:rsidRPr="008937E1">
        <w:rPr>
          <w:sz w:val="28"/>
          <w:szCs w:val="28"/>
        </w:rPr>
        <w:t xml:space="preserve">аспоряжение Правительства Российской Федерации от 19 апреля </w:t>
      </w:r>
      <w:r w:rsidRPr="008937E1">
        <w:rPr>
          <w:sz w:val="28"/>
          <w:szCs w:val="28"/>
        </w:rPr>
        <w:t xml:space="preserve">      </w:t>
      </w:r>
      <w:r w:rsidR="0077343F" w:rsidRPr="008937E1">
        <w:rPr>
          <w:sz w:val="28"/>
          <w:szCs w:val="28"/>
        </w:rPr>
        <w:t>2016 года № 724-р «О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</w:r>
    </w:p>
    <w:p w:rsidR="00C12E76" w:rsidRPr="008937E1" w:rsidRDefault="00C12E76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приказ Минстроя России от 19 марта 2019 года № 169/пр «Об утверждении формы уведомления о выявлении самовольной постройки и перечня документов, подтверждающих наличие признаков самовольной постройки»;</w:t>
      </w:r>
    </w:p>
    <w:p w:rsidR="00703351" w:rsidRPr="008937E1" w:rsidRDefault="00B86072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B86072">
        <w:rPr>
          <w:sz w:val="28"/>
          <w:szCs w:val="28"/>
        </w:rPr>
        <w:t>риказ Федеральной службы государственной регистрации, кадастра и картографии от 10 ноября 2020</w:t>
      </w:r>
      <w:r>
        <w:rPr>
          <w:sz w:val="28"/>
          <w:szCs w:val="28"/>
        </w:rPr>
        <w:t xml:space="preserve"> года № </w:t>
      </w:r>
      <w:r w:rsidRPr="00B86072">
        <w:rPr>
          <w:sz w:val="28"/>
          <w:szCs w:val="28"/>
        </w:rPr>
        <w:t xml:space="preserve">П/0412 </w:t>
      </w:r>
      <w:r>
        <w:rPr>
          <w:sz w:val="28"/>
          <w:szCs w:val="28"/>
        </w:rPr>
        <w:t>«</w:t>
      </w:r>
      <w:r w:rsidRPr="00B86072">
        <w:rPr>
          <w:sz w:val="28"/>
          <w:szCs w:val="28"/>
        </w:rPr>
        <w:t>Об утверждении классификатора видов разрешенного использования земельных участков</w:t>
      </w:r>
      <w:r>
        <w:rPr>
          <w:sz w:val="28"/>
          <w:szCs w:val="28"/>
        </w:rPr>
        <w:t>»</w:t>
      </w:r>
    </w:p>
    <w:p w:rsidR="008354D9" w:rsidRDefault="008354D9" w:rsidP="006E283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8937E1">
        <w:rPr>
          <w:color w:val="000000"/>
          <w:sz w:val="28"/>
          <w:szCs w:val="28"/>
          <w:shd w:val="clear" w:color="auto" w:fill="FFFFFF"/>
        </w:rPr>
        <w:t>приказ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</w:t>
      </w:r>
    </w:p>
    <w:p w:rsidR="005A0166" w:rsidRPr="005A0166" w:rsidRDefault="005A0166" w:rsidP="006E283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5A0166">
        <w:rPr>
          <w:color w:val="000000"/>
          <w:sz w:val="28"/>
          <w:szCs w:val="28"/>
          <w:shd w:val="clear" w:color="auto" w:fill="FFFFFF"/>
        </w:rPr>
        <w:t xml:space="preserve">риказ Генеральной прокуратуры </w:t>
      </w:r>
      <w:r w:rsidRPr="008937E1"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5A0166">
        <w:rPr>
          <w:color w:val="000000"/>
          <w:sz w:val="28"/>
          <w:szCs w:val="28"/>
          <w:shd w:val="clear" w:color="auto" w:fill="FFFFFF"/>
        </w:rPr>
        <w:t xml:space="preserve"> от 2 июня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5A0166">
        <w:rPr>
          <w:color w:val="000000"/>
          <w:sz w:val="28"/>
          <w:szCs w:val="28"/>
          <w:shd w:val="clear" w:color="auto" w:fill="FFFFFF"/>
        </w:rPr>
        <w:t>2021</w:t>
      </w:r>
      <w:r>
        <w:rPr>
          <w:color w:val="000000"/>
          <w:sz w:val="28"/>
          <w:szCs w:val="28"/>
          <w:shd w:val="clear" w:color="auto" w:fill="FFFFFF"/>
        </w:rPr>
        <w:t xml:space="preserve"> года № </w:t>
      </w:r>
      <w:r w:rsidRPr="005A0166">
        <w:rPr>
          <w:color w:val="000000"/>
          <w:sz w:val="28"/>
          <w:szCs w:val="28"/>
          <w:shd w:val="clear" w:color="auto" w:fill="FFFFFF"/>
        </w:rPr>
        <w:t xml:space="preserve">294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5A0166">
        <w:rPr>
          <w:color w:val="000000"/>
          <w:sz w:val="28"/>
          <w:szCs w:val="28"/>
          <w:shd w:val="clear" w:color="auto" w:fill="FFFFFF"/>
        </w:rPr>
        <w:t xml:space="preserve">О реализации Федерального закона от 31.07.2020 </w:t>
      </w:r>
      <w:r>
        <w:rPr>
          <w:color w:val="000000"/>
          <w:sz w:val="28"/>
          <w:szCs w:val="28"/>
          <w:shd w:val="clear" w:color="auto" w:fill="FFFFFF"/>
        </w:rPr>
        <w:t xml:space="preserve">№ </w:t>
      </w:r>
      <w:r w:rsidRPr="005A0166">
        <w:rPr>
          <w:color w:val="000000"/>
          <w:sz w:val="28"/>
          <w:szCs w:val="28"/>
          <w:shd w:val="clear" w:color="auto" w:fill="FFFFFF"/>
        </w:rPr>
        <w:t xml:space="preserve">248-ФЗ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5A0166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E07DFE" w:rsidRPr="008937E1" w:rsidRDefault="00E07DFE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Закон Краснодарского края от 5 ноября 2002 года № 532-КЗ «Об основах регулирования земельных отношений в Краснодарском крае»</w:t>
      </w:r>
      <w:r w:rsidR="00703351" w:rsidRPr="008937E1">
        <w:rPr>
          <w:sz w:val="28"/>
          <w:szCs w:val="28"/>
        </w:rPr>
        <w:t>;</w:t>
      </w:r>
    </w:p>
    <w:p w:rsidR="00C12E76" w:rsidRPr="008937E1" w:rsidRDefault="00B86072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="00C12E76" w:rsidRPr="008937E1">
        <w:rPr>
          <w:sz w:val="28"/>
          <w:szCs w:val="28"/>
        </w:rPr>
        <w:t>аспо</w:t>
      </w:r>
      <w:r w:rsidR="008E771F" w:rsidRPr="008937E1">
        <w:rPr>
          <w:sz w:val="28"/>
          <w:szCs w:val="28"/>
        </w:rPr>
        <w:t>ряжение главы администрации (губернатора) Краснодарского края от 21 декабря 2018 года № 352-р «О мерах по предотвращению и пресечению самовольного строительства на территории Краснодарского края»;</w:t>
      </w:r>
    </w:p>
    <w:p w:rsidR="00703351" w:rsidRPr="008937E1" w:rsidRDefault="00703351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 xml:space="preserve">Устав муниципального образования Красноармейский район, принятый решением Совета муниципального образования Красноармейский район от </w:t>
      </w:r>
      <w:r w:rsidR="008C5505" w:rsidRPr="008937E1">
        <w:rPr>
          <w:sz w:val="28"/>
          <w:szCs w:val="28"/>
        </w:rPr>
        <w:t xml:space="preserve">    </w:t>
      </w:r>
      <w:r w:rsidRPr="008937E1">
        <w:rPr>
          <w:sz w:val="28"/>
          <w:szCs w:val="28"/>
        </w:rPr>
        <w:t>26 апреля 2017 года № 28/1;</w:t>
      </w:r>
    </w:p>
    <w:p w:rsidR="00DB1C8F" w:rsidRDefault="00DB1C8F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 xml:space="preserve">решение Совета муниципального образования Красноармейский район от 15 декабря 2021 года № 23/15 «Об утверждении Положения о муниципальном </w:t>
      </w:r>
      <w:r w:rsidRPr="008937E1">
        <w:rPr>
          <w:sz w:val="28"/>
          <w:szCs w:val="28"/>
        </w:rPr>
        <w:lastRenderedPageBreak/>
        <w:t>земельном контроле на территории муниципального образования Красноармейский район»;</w:t>
      </w:r>
    </w:p>
    <w:p w:rsidR="00CF1F69" w:rsidRPr="008937E1" w:rsidRDefault="00CF1F69" w:rsidP="00CF1F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Pr="008937E1">
        <w:rPr>
          <w:sz w:val="28"/>
          <w:szCs w:val="28"/>
        </w:rPr>
        <w:t>Совета муниципального образования Красноармейский район от</w:t>
      </w:r>
      <w:r>
        <w:rPr>
          <w:sz w:val="28"/>
          <w:szCs w:val="28"/>
        </w:rPr>
        <w:t xml:space="preserve"> 27 апреля 2022 года № 29/8 «</w:t>
      </w:r>
      <w:r w:rsidRPr="00A06211">
        <w:rPr>
          <w:sz w:val="28"/>
          <w:szCs w:val="28"/>
        </w:rPr>
        <w:t>Об утверждении ключевых показателей видов муниципального контроля, осуществляемых администрацией муниципального образования Красноармейский район,</w:t>
      </w:r>
      <w:r>
        <w:rPr>
          <w:sz w:val="28"/>
          <w:szCs w:val="28"/>
        </w:rPr>
        <w:t xml:space="preserve"> </w:t>
      </w:r>
      <w:r w:rsidRPr="00A06211">
        <w:rPr>
          <w:sz w:val="28"/>
          <w:szCs w:val="28"/>
        </w:rPr>
        <w:t>и их целевых значений, индикативных показателей видов муниципального контроля, осуществляемых администрацией муниципального образования Красноармейский район</w:t>
      </w:r>
      <w:r>
        <w:rPr>
          <w:sz w:val="28"/>
          <w:szCs w:val="28"/>
        </w:rPr>
        <w:t>»;</w:t>
      </w:r>
    </w:p>
    <w:p w:rsidR="00703351" w:rsidRPr="008937E1" w:rsidRDefault="00A06358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</w:t>
      </w:r>
      <w:r w:rsidR="00703351" w:rsidRPr="008937E1">
        <w:rPr>
          <w:sz w:val="28"/>
          <w:szCs w:val="28"/>
        </w:rPr>
        <w:t>остановление администрации муниципального образования Красноармейский район от 30 декабря 2020 года № 2468 «Об утверждении Положения о контрольном управлении администрации муниципального образования Красноармейский район» (с изменениями и дополнениями);</w:t>
      </w:r>
    </w:p>
    <w:p w:rsidR="00703351" w:rsidRDefault="008C5505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</w:t>
      </w:r>
      <w:r w:rsidR="00703351" w:rsidRPr="008937E1">
        <w:rPr>
          <w:sz w:val="28"/>
          <w:szCs w:val="28"/>
        </w:rPr>
        <w:t>остановление администрации муниципального образования Красноармейский район от 8 июля 2021 года № 1268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контроля»;</w:t>
      </w:r>
    </w:p>
    <w:p w:rsidR="004B1D51" w:rsidRDefault="004B1D51" w:rsidP="004B1D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22572">
        <w:rPr>
          <w:sz w:val="28"/>
          <w:szCs w:val="28"/>
        </w:rPr>
        <w:t>постановление администрации муниципального образования Красноармейский район от 16 декабря 2021 года № 2454 «Об утверждении программ профилактики рисков причинения вреда (ущерба) охраняемым законом ценностям при осуществлении муниципального контроля на территории муниципального образования Красноармейский район, на 2022 год»;</w:t>
      </w:r>
    </w:p>
    <w:p w:rsidR="00122572" w:rsidRDefault="00122572" w:rsidP="001225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постановление администрации муниципального образования Красноармейский район от</w:t>
      </w:r>
      <w:r>
        <w:rPr>
          <w:sz w:val="28"/>
          <w:szCs w:val="28"/>
        </w:rPr>
        <w:t xml:space="preserve"> 28 февраля 2022 года № 426 «Об утверждении Порядка оформления и содержания заданий на проведение администрацией муниципального образования Красноармейский район контрольных мероприятий без взаимодействия с контролируемым лицом при осуществлении муниципального контроля и оформления результатов проведения таких мероприятий»;</w:t>
      </w:r>
    </w:p>
    <w:p w:rsidR="00122572" w:rsidRDefault="00122572" w:rsidP="001225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постановление администрации муниципального образования Красноармейский район от</w:t>
      </w:r>
      <w:r>
        <w:rPr>
          <w:sz w:val="28"/>
          <w:szCs w:val="28"/>
        </w:rPr>
        <w:t xml:space="preserve"> 28 февраля 2022 года № 427 «Об утверждении порядка действий по выявлению и пресечению фактов самовольного строительства на территории муниципального образования Красноармейский район»;</w:t>
      </w:r>
    </w:p>
    <w:p w:rsidR="005A0166" w:rsidRPr="008937E1" w:rsidRDefault="005A0166" w:rsidP="005A01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22572">
        <w:rPr>
          <w:sz w:val="28"/>
          <w:szCs w:val="28"/>
        </w:rPr>
        <w:t>постановление администрации муниципального образования Красноармейский район</w:t>
      </w:r>
      <w:r>
        <w:rPr>
          <w:sz w:val="28"/>
          <w:szCs w:val="28"/>
        </w:rPr>
        <w:t xml:space="preserve"> от 11 августа 2022 года № 1760 «Об утверждении форм проверочных листов, используемых администрацией муниципального образования Красноармейский район при осуществлении муниципального контроля»;</w:t>
      </w:r>
    </w:p>
    <w:p w:rsidR="00D13CE2" w:rsidRPr="008937E1" w:rsidRDefault="00D13CE2" w:rsidP="006E28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t>иные правовые акты Российской Федерации, Краснодарского края, органов местного самоуправления.</w:t>
      </w:r>
    </w:p>
    <w:p w:rsidR="00886888" w:rsidRPr="008937E1" w:rsidRDefault="00D13CE2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937E1">
        <w:rPr>
          <w:sz w:val="28"/>
          <w:szCs w:val="28"/>
        </w:rPr>
        <w:t>Все муниципальные правовые акты, рег</w:t>
      </w:r>
      <w:r w:rsidR="005463F5" w:rsidRPr="008937E1">
        <w:rPr>
          <w:sz w:val="28"/>
          <w:szCs w:val="28"/>
        </w:rPr>
        <w:t>ули</w:t>
      </w:r>
      <w:r w:rsidRPr="008937E1">
        <w:rPr>
          <w:sz w:val="28"/>
          <w:szCs w:val="28"/>
        </w:rPr>
        <w:t>рующие осуществление муниципального</w:t>
      </w:r>
      <w:r w:rsidR="005C4239" w:rsidRPr="008937E1">
        <w:rPr>
          <w:sz w:val="28"/>
          <w:szCs w:val="28"/>
        </w:rPr>
        <w:t xml:space="preserve"> </w:t>
      </w:r>
      <w:r w:rsidRPr="008937E1">
        <w:rPr>
          <w:sz w:val="28"/>
          <w:szCs w:val="28"/>
        </w:rPr>
        <w:t>контроля, а также устанавливающие обязательные требования, соблюдение которых является предметом такого контроля,</w:t>
      </w:r>
      <w:r w:rsidR="004C6B01" w:rsidRPr="008937E1">
        <w:rPr>
          <w:sz w:val="28"/>
          <w:szCs w:val="28"/>
        </w:rPr>
        <w:t xml:space="preserve"> </w:t>
      </w:r>
      <w:r w:rsidRPr="008937E1">
        <w:rPr>
          <w:sz w:val="28"/>
          <w:szCs w:val="28"/>
        </w:rPr>
        <w:t>прошли антикоррупционную экспертизу, доступны для юридических лиц</w:t>
      </w:r>
      <w:r w:rsidR="005463F5" w:rsidRPr="008937E1">
        <w:rPr>
          <w:sz w:val="28"/>
          <w:szCs w:val="28"/>
        </w:rPr>
        <w:t>,</w:t>
      </w:r>
      <w:r w:rsidRPr="008937E1">
        <w:rPr>
          <w:sz w:val="28"/>
          <w:szCs w:val="28"/>
        </w:rPr>
        <w:t xml:space="preserve"> индивидуальных предпринимателей</w:t>
      </w:r>
      <w:r w:rsidR="00C67C6C" w:rsidRPr="008937E1">
        <w:rPr>
          <w:sz w:val="28"/>
          <w:szCs w:val="28"/>
        </w:rPr>
        <w:t xml:space="preserve"> </w:t>
      </w:r>
      <w:r w:rsidR="005463F5" w:rsidRPr="008937E1">
        <w:rPr>
          <w:sz w:val="28"/>
          <w:szCs w:val="28"/>
        </w:rPr>
        <w:t xml:space="preserve">и граждан </w:t>
      </w:r>
      <w:r w:rsidRPr="008937E1">
        <w:rPr>
          <w:sz w:val="28"/>
          <w:szCs w:val="28"/>
        </w:rPr>
        <w:t>в свободном доступе на официальн</w:t>
      </w:r>
      <w:r w:rsidR="0030266E" w:rsidRPr="008937E1">
        <w:rPr>
          <w:sz w:val="28"/>
          <w:szCs w:val="28"/>
        </w:rPr>
        <w:t>ом</w:t>
      </w:r>
      <w:r w:rsidRPr="008937E1">
        <w:rPr>
          <w:sz w:val="28"/>
          <w:szCs w:val="28"/>
        </w:rPr>
        <w:t xml:space="preserve"> сайт</w:t>
      </w:r>
      <w:r w:rsidR="0030266E" w:rsidRPr="008937E1">
        <w:rPr>
          <w:sz w:val="28"/>
          <w:szCs w:val="28"/>
        </w:rPr>
        <w:t>е</w:t>
      </w:r>
      <w:r w:rsidRPr="008937E1">
        <w:rPr>
          <w:sz w:val="28"/>
          <w:szCs w:val="28"/>
        </w:rPr>
        <w:t xml:space="preserve"> </w:t>
      </w:r>
      <w:r w:rsidR="0030266E" w:rsidRPr="008937E1">
        <w:rPr>
          <w:sz w:val="28"/>
          <w:szCs w:val="28"/>
        </w:rPr>
        <w:t>муници</w:t>
      </w:r>
      <w:r w:rsidR="0030266E" w:rsidRPr="008937E1">
        <w:rPr>
          <w:sz w:val="28"/>
          <w:szCs w:val="28"/>
        </w:rPr>
        <w:lastRenderedPageBreak/>
        <w:t xml:space="preserve">пального образования </w:t>
      </w:r>
      <w:r w:rsidR="004C6B01" w:rsidRPr="008937E1">
        <w:rPr>
          <w:sz w:val="28"/>
          <w:szCs w:val="28"/>
        </w:rPr>
        <w:t>Красноармейск</w:t>
      </w:r>
      <w:r w:rsidR="0030266E" w:rsidRPr="008937E1">
        <w:rPr>
          <w:sz w:val="28"/>
          <w:szCs w:val="28"/>
        </w:rPr>
        <w:t>ий</w:t>
      </w:r>
      <w:r w:rsidRPr="008937E1">
        <w:rPr>
          <w:sz w:val="28"/>
          <w:szCs w:val="28"/>
        </w:rPr>
        <w:t xml:space="preserve"> район в информационно-телекоммуникационной сети «Интернет</w:t>
      </w:r>
      <w:r w:rsidR="005463F5" w:rsidRPr="008937E1">
        <w:rPr>
          <w:sz w:val="28"/>
          <w:szCs w:val="28"/>
        </w:rPr>
        <w:t>»</w:t>
      </w:r>
      <w:r w:rsidRPr="008937E1">
        <w:rPr>
          <w:sz w:val="28"/>
          <w:szCs w:val="28"/>
        </w:rPr>
        <w:t xml:space="preserve">. </w:t>
      </w:r>
    </w:p>
    <w:p w:rsidR="00385DAA" w:rsidRPr="008937E1" w:rsidRDefault="00385DAA" w:rsidP="006E28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t>Органом, уполномоченным на осуществление муниципального</w:t>
      </w:r>
      <w:r w:rsidR="004C6B01" w:rsidRPr="008937E1">
        <w:rPr>
          <w:sz w:val="28"/>
          <w:szCs w:val="28"/>
        </w:rPr>
        <w:t xml:space="preserve"> земельного</w:t>
      </w:r>
      <w:r w:rsidRPr="008937E1">
        <w:rPr>
          <w:sz w:val="28"/>
          <w:szCs w:val="28"/>
        </w:rPr>
        <w:t xml:space="preserve"> контроля</w:t>
      </w:r>
      <w:r w:rsidR="00D86CD5" w:rsidRPr="008937E1">
        <w:rPr>
          <w:sz w:val="28"/>
          <w:szCs w:val="28"/>
        </w:rPr>
        <w:t xml:space="preserve"> </w:t>
      </w:r>
      <w:r w:rsidRPr="008937E1">
        <w:rPr>
          <w:sz w:val="28"/>
          <w:szCs w:val="28"/>
        </w:rPr>
        <w:t>является</w:t>
      </w:r>
      <w:r w:rsidR="004C6B01" w:rsidRPr="008937E1">
        <w:rPr>
          <w:sz w:val="28"/>
          <w:szCs w:val="28"/>
        </w:rPr>
        <w:t xml:space="preserve"> </w:t>
      </w:r>
      <w:r w:rsidR="00D86CD5" w:rsidRPr="008937E1">
        <w:rPr>
          <w:sz w:val="28"/>
          <w:szCs w:val="28"/>
        </w:rPr>
        <w:t>администраци</w:t>
      </w:r>
      <w:r w:rsidR="00EF6857" w:rsidRPr="008937E1">
        <w:rPr>
          <w:sz w:val="28"/>
          <w:szCs w:val="28"/>
        </w:rPr>
        <w:t>я</w:t>
      </w:r>
      <w:r w:rsidR="00D86CD5" w:rsidRPr="008937E1">
        <w:rPr>
          <w:sz w:val="28"/>
          <w:szCs w:val="28"/>
        </w:rPr>
        <w:t xml:space="preserve"> муниципального образования Красноармейский район</w:t>
      </w:r>
      <w:r w:rsidR="00EF6857" w:rsidRPr="008937E1">
        <w:rPr>
          <w:sz w:val="28"/>
          <w:szCs w:val="28"/>
        </w:rPr>
        <w:t xml:space="preserve"> </w:t>
      </w:r>
      <w:r w:rsidR="003F2CBD">
        <w:rPr>
          <w:sz w:val="28"/>
          <w:szCs w:val="28"/>
        </w:rPr>
        <w:t xml:space="preserve">(далее - администрация) </w:t>
      </w:r>
      <w:r w:rsidR="00EF6857" w:rsidRPr="008937E1">
        <w:rPr>
          <w:sz w:val="28"/>
          <w:szCs w:val="28"/>
        </w:rPr>
        <w:t>в лице контрольного управления администрации (отдел муниципального контроля)</w:t>
      </w:r>
      <w:r w:rsidRPr="008937E1">
        <w:rPr>
          <w:sz w:val="28"/>
          <w:szCs w:val="28"/>
        </w:rPr>
        <w:t>.</w:t>
      </w:r>
    </w:p>
    <w:p w:rsidR="00385DAA" w:rsidRPr="008937E1" w:rsidRDefault="00385DAA" w:rsidP="006E28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937E1">
        <w:rPr>
          <w:sz w:val="28"/>
          <w:szCs w:val="28"/>
        </w:rPr>
        <w:t xml:space="preserve">Функции, порядок деятельности </w:t>
      </w:r>
      <w:r w:rsidR="00D86CD5" w:rsidRPr="008937E1">
        <w:rPr>
          <w:sz w:val="28"/>
          <w:szCs w:val="28"/>
        </w:rPr>
        <w:t>контрольного управления</w:t>
      </w:r>
      <w:r w:rsidR="00644997" w:rsidRPr="008937E1">
        <w:rPr>
          <w:sz w:val="28"/>
          <w:szCs w:val="28"/>
        </w:rPr>
        <w:t xml:space="preserve"> администрации </w:t>
      </w:r>
      <w:r w:rsidR="00EF6857" w:rsidRPr="008937E1">
        <w:rPr>
          <w:sz w:val="28"/>
          <w:szCs w:val="28"/>
        </w:rPr>
        <w:t>(включая отдел муниципального контроля контрольного управления администрации</w:t>
      </w:r>
      <w:r w:rsidR="000E58B8" w:rsidRPr="008937E1">
        <w:rPr>
          <w:sz w:val="28"/>
          <w:szCs w:val="28"/>
        </w:rPr>
        <w:t>)</w:t>
      </w:r>
      <w:r w:rsidRPr="008937E1">
        <w:rPr>
          <w:sz w:val="28"/>
          <w:szCs w:val="28"/>
        </w:rPr>
        <w:t>, как органа</w:t>
      </w:r>
      <w:r w:rsidR="004E34FA">
        <w:rPr>
          <w:sz w:val="28"/>
          <w:szCs w:val="28"/>
        </w:rPr>
        <w:t>,</w:t>
      </w:r>
      <w:r w:rsidRPr="008937E1">
        <w:rPr>
          <w:sz w:val="28"/>
          <w:szCs w:val="28"/>
        </w:rPr>
        <w:t xml:space="preserve"> уполномоченного на осуществление муниципального</w:t>
      </w:r>
      <w:r w:rsidR="004917AD" w:rsidRPr="008937E1">
        <w:rPr>
          <w:sz w:val="28"/>
          <w:szCs w:val="28"/>
        </w:rPr>
        <w:t xml:space="preserve"> земельного</w:t>
      </w:r>
      <w:r w:rsidR="005C4239" w:rsidRPr="008937E1">
        <w:rPr>
          <w:sz w:val="28"/>
          <w:szCs w:val="28"/>
        </w:rPr>
        <w:t xml:space="preserve"> </w:t>
      </w:r>
      <w:r w:rsidRPr="008937E1">
        <w:rPr>
          <w:sz w:val="28"/>
          <w:szCs w:val="28"/>
        </w:rPr>
        <w:t>контроля, перечень должностных лиц, их полномочия устанавливаются муниципальным</w:t>
      </w:r>
      <w:r w:rsidR="00D86CD5" w:rsidRPr="008937E1">
        <w:rPr>
          <w:sz w:val="28"/>
          <w:szCs w:val="28"/>
        </w:rPr>
        <w:t>и</w:t>
      </w:r>
      <w:r w:rsidRPr="008937E1">
        <w:rPr>
          <w:sz w:val="28"/>
          <w:szCs w:val="28"/>
        </w:rPr>
        <w:t xml:space="preserve"> правовым</w:t>
      </w:r>
      <w:r w:rsidR="00D86CD5" w:rsidRPr="008937E1">
        <w:rPr>
          <w:sz w:val="28"/>
          <w:szCs w:val="28"/>
        </w:rPr>
        <w:t>и акта</w:t>
      </w:r>
      <w:r w:rsidRPr="008937E1">
        <w:rPr>
          <w:sz w:val="28"/>
          <w:szCs w:val="28"/>
        </w:rPr>
        <w:t>м</w:t>
      </w:r>
      <w:r w:rsidR="00D86CD5" w:rsidRPr="008937E1">
        <w:rPr>
          <w:sz w:val="28"/>
          <w:szCs w:val="28"/>
        </w:rPr>
        <w:t>и</w:t>
      </w:r>
      <w:r w:rsidRPr="008937E1">
        <w:rPr>
          <w:sz w:val="28"/>
          <w:szCs w:val="28"/>
        </w:rPr>
        <w:t>, принимаемым</w:t>
      </w:r>
      <w:r w:rsidR="00D86CD5" w:rsidRPr="008937E1">
        <w:rPr>
          <w:sz w:val="28"/>
          <w:szCs w:val="28"/>
        </w:rPr>
        <w:t>и</w:t>
      </w:r>
      <w:r w:rsidRPr="008937E1">
        <w:rPr>
          <w:sz w:val="28"/>
          <w:szCs w:val="28"/>
        </w:rPr>
        <w:t xml:space="preserve"> </w:t>
      </w:r>
      <w:r w:rsidR="000E58B8" w:rsidRPr="008937E1">
        <w:rPr>
          <w:sz w:val="28"/>
          <w:szCs w:val="28"/>
        </w:rPr>
        <w:t>органами местного самоуправления</w:t>
      </w:r>
      <w:r w:rsidR="00644997" w:rsidRPr="008937E1">
        <w:rPr>
          <w:sz w:val="28"/>
          <w:szCs w:val="28"/>
        </w:rPr>
        <w:t xml:space="preserve"> муниципального образования Красноармейский район</w:t>
      </w:r>
      <w:r w:rsidRPr="008937E1">
        <w:rPr>
          <w:sz w:val="28"/>
          <w:szCs w:val="28"/>
        </w:rPr>
        <w:t>.</w:t>
      </w:r>
    </w:p>
    <w:p w:rsidR="00037D0C" w:rsidRPr="00E555FC" w:rsidRDefault="00385DAA" w:rsidP="00037D0C">
      <w:pPr>
        <w:ind w:firstLine="709"/>
        <w:jc w:val="both"/>
        <w:rPr>
          <w:sz w:val="28"/>
          <w:szCs w:val="28"/>
        </w:rPr>
      </w:pPr>
      <w:r w:rsidRPr="00E555FC">
        <w:rPr>
          <w:sz w:val="28"/>
          <w:szCs w:val="28"/>
        </w:rPr>
        <w:t>Муниципальный</w:t>
      </w:r>
      <w:r w:rsidR="004917AD" w:rsidRPr="00E555FC">
        <w:rPr>
          <w:sz w:val="28"/>
          <w:szCs w:val="28"/>
        </w:rPr>
        <w:t xml:space="preserve"> земельный</w:t>
      </w:r>
      <w:r w:rsidRPr="00E555FC">
        <w:rPr>
          <w:sz w:val="28"/>
          <w:szCs w:val="28"/>
        </w:rPr>
        <w:t xml:space="preserve"> контроль на территории муниципального образования </w:t>
      </w:r>
      <w:r w:rsidR="004C6B01" w:rsidRPr="00E555FC">
        <w:rPr>
          <w:sz w:val="28"/>
          <w:szCs w:val="28"/>
        </w:rPr>
        <w:t>Красноармейский</w:t>
      </w:r>
      <w:r w:rsidRPr="00E555FC">
        <w:rPr>
          <w:sz w:val="28"/>
          <w:szCs w:val="28"/>
        </w:rPr>
        <w:t xml:space="preserve"> район </w:t>
      </w:r>
      <w:r w:rsidR="000E58B8" w:rsidRPr="00E555FC">
        <w:rPr>
          <w:sz w:val="28"/>
          <w:szCs w:val="28"/>
        </w:rPr>
        <w:t>в 202</w:t>
      </w:r>
      <w:r w:rsidR="007B75B5" w:rsidRPr="00E555FC">
        <w:rPr>
          <w:sz w:val="28"/>
          <w:szCs w:val="28"/>
        </w:rPr>
        <w:t>2</w:t>
      </w:r>
      <w:r w:rsidR="000E58B8" w:rsidRPr="00E555FC">
        <w:rPr>
          <w:sz w:val="28"/>
          <w:szCs w:val="28"/>
        </w:rPr>
        <w:t xml:space="preserve"> году </w:t>
      </w:r>
      <w:r w:rsidRPr="00E555FC">
        <w:rPr>
          <w:sz w:val="28"/>
          <w:szCs w:val="28"/>
        </w:rPr>
        <w:t>осуществля</w:t>
      </w:r>
      <w:r w:rsidR="000E58B8" w:rsidRPr="00E555FC">
        <w:rPr>
          <w:sz w:val="28"/>
          <w:szCs w:val="28"/>
        </w:rPr>
        <w:t>л</w:t>
      </w:r>
      <w:r w:rsidRPr="00E555FC">
        <w:rPr>
          <w:sz w:val="28"/>
          <w:szCs w:val="28"/>
        </w:rPr>
        <w:t>ся должностным</w:t>
      </w:r>
      <w:r w:rsidR="00D86CD5" w:rsidRPr="00E555FC">
        <w:rPr>
          <w:sz w:val="28"/>
          <w:szCs w:val="28"/>
        </w:rPr>
        <w:t>и лица</w:t>
      </w:r>
      <w:r w:rsidRPr="00E555FC">
        <w:rPr>
          <w:sz w:val="28"/>
          <w:szCs w:val="28"/>
        </w:rPr>
        <w:t>м</w:t>
      </w:r>
      <w:r w:rsidR="00D86CD5" w:rsidRPr="00E555FC">
        <w:rPr>
          <w:sz w:val="28"/>
          <w:szCs w:val="28"/>
        </w:rPr>
        <w:t>и</w:t>
      </w:r>
      <w:r w:rsidRPr="00E555FC">
        <w:rPr>
          <w:sz w:val="28"/>
          <w:szCs w:val="28"/>
        </w:rPr>
        <w:t xml:space="preserve"> администрации –</w:t>
      </w:r>
      <w:r w:rsidR="00D86CD5" w:rsidRPr="00E555FC">
        <w:rPr>
          <w:sz w:val="28"/>
          <w:szCs w:val="28"/>
        </w:rPr>
        <w:t xml:space="preserve"> </w:t>
      </w:r>
      <w:r w:rsidR="000E58B8" w:rsidRPr="00E555FC">
        <w:rPr>
          <w:sz w:val="28"/>
          <w:szCs w:val="28"/>
        </w:rPr>
        <w:t>начальником и</w:t>
      </w:r>
      <w:r w:rsidR="004917AD" w:rsidRPr="00E555FC">
        <w:rPr>
          <w:sz w:val="28"/>
          <w:szCs w:val="28"/>
        </w:rPr>
        <w:t xml:space="preserve"> </w:t>
      </w:r>
      <w:r w:rsidR="00D86CD5" w:rsidRPr="00E555FC">
        <w:rPr>
          <w:sz w:val="28"/>
          <w:szCs w:val="28"/>
        </w:rPr>
        <w:t>главными</w:t>
      </w:r>
      <w:r w:rsidRPr="00E555FC">
        <w:rPr>
          <w:sz w:val="28"/>
          <w:szCs w:val="28"/>
        </w:rPr>
        <w:t xml:space="preserve"> специалист</w:t>
      </w:r>
      <w:r w:rsidR="00D86CD5" w:rsidRPr="00E555FC">
        <w:rPr>
          <w:sz w:val="28"/>
          <w:szCs w:val="28"/>
        </w:rPr>
        <w:t>ами</w:t>
      </w:r>
      <w:r w:rsidR="00C67C6C" w:rsidRPr="00E555FC">
        <w:rPr>
          <w:sz w:val="28"/>
          <w:szCs w:val="28"/>
        </w:rPr>
        <w:t xml:space="preserve"> отдела</w:t>
      </w:r>
      <w:r w:rsidRPr="00E555FC">
        <w:rPr>
          <w:sz w:val="28"/>
          <w:szCs w:val="28"/>
        </w:rPr>
        <w:t xml:space="preserve"> </w:t>
      </w:r>
      <w:r w:rsidR="004C6B01" w:rsidRPr="00E555FC">
        <w:rPr>
          <w:sz w:val="28"/>
          <w:szCs w:val="28"/>
        </w:rPr>
        <w:t xml:space="preserve">муниципального контроля </w:t>
      </w:r>
      <w:r w:rsidR="00D86CD5" w:rsidRPr="00E555FC">
        <w:rPr>
          <w:sz w:val="28"/>
          <w:szCs w:val="28"/>
        </w:rPr>
        <w:t>контрольного управления</w:t>
      </w:r>
      <w:r w:rsidR="004C6B01" w:rsidRPr="00E555FC">
        <w:rPr>
          <w:sz w:val="28"/>
          <w:szCs w:val="28"/>
        </w:rPr>
        <w:t xml:space="preserve"> администрации мун</w:t>
      </w:r>
      <w:r w:rsidR="005C4239" w:rsidRPr="00E555FC">
        <w:rPr>
          <w:sz w:val="28"/>
          <w:szCs w:val="28"/>
        </w:rPr>
        <w:t>и</w:t>
      </w:r>
      <w:r w:rsidR="004C6B01" w:rsidRPr="00E555FC">
        <w:rPr>
          <w:sz w:val="28"/>
          <w:szCs w:val="28"/>
        </w:rPr>
        <w:t>ципального образования Красноармейский район,</w:t>
      </w:r>
      <w:r w:rsidR="00D86CD5" w:rsidRPr="00E555FC">
        <w:rPr>
          <w:sz w:val="28"/>
          <w:szCs w:val="28"/>
        </w:rPr>
        <w:t xml:space="preserve"> </w:t>
      </w:r>
      <w:r w:rsidR="00C40EEF" w:rsidRPr="00E555FC">
        <w:rPr>
          <w:sz w:val="28"/>
          <w:szCs w:val="28"/>
        </w:rPr>
        <w:t xml:space="preserve">являющимися инспекторами муниципального контроля, </w:t>
      </w:r>
      <w:r w:rsidR="00D86CD5" w:rsidRPr="00E555FC">
        <w:rPr>
          <w:sz w:val="28"/>
          <w:szCs w:val="28"/>
        </w:rPr>
        <w:t>в соответствии с</w:t>
      </w:r>
      <w:r w:rsidRPr="00E555FC">
        <w:rPr>
          <w:sz w:val="28"/>
          <w:szCs w:val="28"/>
        </w:rPr>
        <w:t xml:space="preserve"> </w:t>
      </w:r>
      <w:r w:rsidR="0020548B" w:rsidRPr="00E555FC">
        <w:rPr>
          <w:sz w:val="28"/>
          <w:szCs w:val="28"/>
        </w:rPr>
        <w:t>решением Совета муниципального образования Красноармейский район от 15 декабря 2021 года № 23/15 «Об утверждении Положения о муниципальном земельном контроле на территории муниципального образования Красноармейский район»</w:t>
      </w:r>
      <w:r w:rsidR="004917AD" w:rsidRPr="00E555FC">
        <w:rPr>
          <w:sz w:val="28"/>
          <w:szCs w:val="28"/>
        </w:rPr>
        <w:t>.</w:t>
      </w:r>
      <w:r w:rsidR="00E555FC" w:rsidRPr="00E555FC">
        <w:rPr>
          <w:sz w:val="28"/>
          <w:szCs w:val="28"/>
        </w:rPr>
        <w:t xml:space="preserve"> </w:t>
      </w:r>
      <w:r w:rsidR="00037D0C" w:rsidRPr="00E555FC">
        <w:rPr>
          <w:sz w:val="28"/>
          <w:szCs w:val="28"/>
        </w:rPr>
        <w:t xml:space="preserve">Штатная численность работников, выполнявших в 2022 году работу по муниципальному земельному контролю, </w:t>
      </w:r>
      <w:r w:rsidR="00037D0C" w:rsidRPr="00E555FC">
        <w:rPr>
          <w:bCs/>
          <w:sz w:val="28"/>
          <w:szCs w:val="28"/>
        </w:rPr>
        <w:t>–</w:t>
      </w:r>
      <w:r w:rsidR="00037D0C" w:rsidRPr="00E555FC">
        <w:rPr>
          <w:sz w:val="28"/>
          <w:szCs w:val="28"/>
        </w:rPr>
        <w:t xml:space="preserve"> 4 человека.</w:t>
      </w:r>
    </w:p>
    <w:p w:rsidR="00037D0C" w:rsidRPr="008937E1" w:rsidRDefault="00037D0C" w:rsidP="00037D0C">
      <w:pPr>
        <w:widowControl w:val="0"/>
        <w:tabs>
          <w:tab w:val="left" w:pos="0"/>
          <w:tab w:val="left" w:pos="851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37E1">
        <w:rPr>
          <w:rFonts w:eastAsia="Calibri"/>
          <w:sz w:val="28"/>
          <w:szCs w:val="28"/>
          <w:lang w:eastAsia="en-US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:rsidR="00B21E8E" w:rsidRPr="00832FFC" w:rsidRDefault="00385DAA" w:rsidP="00832FFC">
      <w:pPr>
        <w:ind w:firstLine="709"/>
        <w:jc w:val="both"/>
        <w:rPr>
          <w:spacing w:val="-2"/>
          <w:sz w:val="28"/>
          <w:szCs w:val="28"/>
        </w:rPr>
      </w:pPr>
      <w:r w:rsidRPr="00832FFC">
        <w:rPr>
          <w:spacing w:val="-2"/>
          <w:sz w:val="28"/>
          <w:szCs w:val="28"/>
        </w:rPr>
        <w:t xml:space="preserve">При осуществлении муниципального земельного контроля на территории </w:t>
      </w:r>
      <w:r w:rsidR="004C6B01" w:rsidRPr="00832FFC">
        <w:rPr>
          <w:spacing w:val="-2"/>
          <w:sz w:val="28"/>
          <w:szCs w:val="28"/>
        </w:rPr>
        <w:t>Красноармейского</w:t>
      </w:r>
      <w:r w:rsidRPr="00832FFC">
        <w:rPr>
          <w:spacing w:val="-2"/>
          <w:sz w:val="28"/>
          <w:szCs w:val="28"/>
        </w:rPr>
        <w:t xml:space="preserve"> район</w:t>
      </w:r>
      <w:r w:rsidR="004C6B01" w:rsidRPr="00832FFC">
        <w:rPr>
          <w:spacing w:val="-2"/>
          <w:sz w:val="28"/>
          <w:szCs w:val="28"/>
        </w:rPr>
        <w:t>а</w:t>
      </w:r>
      <w:r w:rsidRPr="00832FFC">
        <w:rPr>
          <w:spacing w:val="-2"/>
          <w:sz w:val="28"/>
          <w:szCs w:val="28"/>
        </w:rPr>
        <w:t xml:space="preserve"> </w:t>
      </w:r>
      <w:r w:rsidR="00832FFC" w:rsidRPr="00832FFC">
        <w:rPr>
          <w:spacing w:val="-2"/>
          <w:sz w:val="28"/>
          <w:szCs w:val="28"/>
        </w:rPr>
        <w:t xml:space="preserve">(в отношении всех категорий земель) </w:t>
      </w:r>
      <w:r w:rsidRPr="00832FFC">
        <w:rPr>
          <w:spacing w:val="-2"/>
          <w:sz w:val="28"/>
          <w:szCs w:val="28"/>
        </w:rPr>
        <w:t>муниципальны</w:t>
      </w:r>
      <w:r w:rsidR="002743A0" w:rsidRPr="00832FFC">
        <w:rPr>
          <w:spacing w:val="-2"/>
          <w:sz w:val="28"/>
          <w:szCs w:val="28"/>
        </w:rPr>
        <w:t>е</w:t>
      </w:r>
      <w:r w:rsidRPr="00832FFC">
        <w:rPr>
          <w:spacing w:val="-2"/>
          <w:sz w:val="28"/>
          <w:szCs w:val="28"/>
        </w:rPr>
        <w:t xml:space="preserve"> ин</w:t>
      </w:r>
      <w:r w:rsidR="00C67C6C" w:rsidRPr="00832FFC">
        <w:rPr>
          <w:spacing w:val="-2"/>
          <w:sz w:val="28"/>
          <w:szCs w:val="28"/>
        </w:rPr>
        <w:t>спектор</w:t>
      </w:r>
      <w:r w:rsidR="002743A0" w:rsidRPr="00832FFC">
        <w:rPr>
          <w:spacing w:val="-2"/>
          <w:sz w:val="28"/>
          <w:szCs w:val="28"/>
        </w:rPr>
        <w:t>ы</w:t>
      </w:r>
      <w:r w:rsidR="00C67C6C" w:rsidRPr="00832FFC">
        <w:rPr>
          <w:spacing w:val="-2"/>
          <w:sz w:val="28"/>
          <w:szCs w:val="28"/>
        </w:rPr>
        <w:t xml:space="preserve"> осуществля</w:t>
      </w:r>
      <w:r w:rsidR="003F2CBD" w:rsidRPr="00832FFC">
        <w:rPr>
          <w:spacing w:val="-2"/>
          <w:sz w:val="28"/>
          <w:szCs w:val="28"/>
        </w:rPr>
        <w:t>ют</w:t>
      </w:r>
      <w:r w:rsidR="00C67C6C" w:rsidRPr="00832FFC">
        <w:rPr>
          <w:spacing w:val="-2"/>
          <w:sz w:val="28"/>
          <w:szCs w:val="28"/>
        </w:rPr>
        <w:t xml:space="preserve"> контроль за</w:t>
      </w:r>
      <w:r w:rsidR="00B21E8E" w:rsidRPr="00832FFC">
        <w:rPr>
          <w:spacing w:val="-2"/>
          <w:sz w:val="28"/>
          <w:szCs w:val="28"/>
        </w:rPr>
        <w:t xml:space="preserve"> соблюдением:</w:t>
      </w:r>
    </w:p>
    <w:p w:rsidR="00B21E8E" w:rsidRPr="009A338E" w:rsidRDefault="00B21E8E" w:rsidP="00B21E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38E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требований, связанных с:</w:t>
      </w:r>
    </w:p>
    <w:p w:rsidR="00B21E8E" w:rsidRPr="009A338E" w:rsidRDefault="00B21E8E" w:rsidP="00B21E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38E">
        <w:rPr>
          <w:rFonts w:ascii="Times New Roman" w:hAnsi="Times New Roman" w:cs="Times New Roman"/>
          <w:color w:val="000000"/>
          <w:sz w:val="28"/>
          <w:szCs w:val="28"/>
        </w:rPr>
        <w:t>а) использованием земельных участков, предоставленных гражданам, юридическим лицам и индивидуальным предпринимателям в соответствии с условиями, установленными правовыми актами о предоставлении земельных участков, правовым режимом использования земель, а также договорами аренды земельных участков, договорами безвозмездного пользования земельными участками;</w:t>
      </w:r>
    </w:p>
    <w:p w:rsidR="00B21E8E" w:rsidRPr="009A338E" w:rsidRDefault="00B21E8E" w:rsidP="00B21E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3012"/>
      <w:r w:rsidRPr="009A338E">
        <w:rPr>
          <w:rFonts w:ascii="Times New Roman" w:hAnsi="Times New Roman" w:cs="Times New Roman"/>
          <w:color w:val="000000"/>
          <w:sz w:val="28"/>
          <w:szCs w:val="28"/>
        </w:rPr>
        <w:t>б) предупреждением и пресечением самовольного занятия земельных участков, самовольного строительства или использования земельных участков без оформленных в установленном порядке правоустанавливающих документов на землю;</w:t>
      </w:r>
    </w:p>
    <w:p w:rsidR="00B21E8E" w:rsidRPr="009A338E" w:rsidRDefault="00B21E8E" w:rsidP="00B21E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3013"/>
      <w:bookmarkEnd w:id="0"/>
      <w:r w:rsidRPr="009A338E">
        <w:rPr>
          <w:rFonts w:ascii="Times New Roman" w:hAnsi="Times New Roman" w:cs="Times New Roman"/>
          <w:color w:val="000000"/>
          <w:sz w:val="28"/>
          <w:szCs w:val="28"/>
        </w:rPr>
        <w:t>в) соблюдением режима использования земель особо охраняемых природных территорий краевого и местного значения, а также режима использования земель в границах территорий объектов культурного наследия;</w:t>
      </w:r>
    </w:p>
    <w:p w:rsidR="00B21E8E" w:rsidRPr="009A338E" w:rsidRDefault="00B21E8E" w:rsidP="00B21E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3014"/>
      <w:bookmarkEnd w:id="1"/>
      <w:r w:rsidRPr="009A338E">
        <w:rPr>
          <w:rFonts w:ascii="Times New Roman" w:hAnsi="Times New Roman" w:cs="Times New Roman"/>
          <w:color w:val="000000"/>
          <w:sz w:val="28"/>
          <w:szCs w:val="28"/>
        </w:rPr>
        <w:t>г) предупреждением и пресечением незаконного изменения правового режима земельных участков;</w:t>
      </w:r>
    </w:p>
    <w:p w:rsidR="00B21E8E" w:rsidRPr="009A338E" w:rsidRDefault="00B21E8E" w:rsidP="00B21E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3015"/>
      <w:bookmarkEnd w:id="2"/>
      <w:r w:rsidRPr="009A33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д) соблюдением установленных земельным законодательством сроков и порядка переоформления права постоянного (бессрочного) пользования земельными участками на право аренды земельных участков или приобретение земельных участков в собственность;</w:t>
      </w:r>
    </w:p>
    <w:p w:rsidR="00B21E8E" w:rsidRPr="009A338E" w:rsidRDefault="00B21E8E" w:rsidP="00B21E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3016"/>
      <w:bookmarkEnd w:id="3"/>
      <w:r w:rsidRPr="009A338E">
        <w:rPr>
          <w:rFonts w:ascii="Times New Roman" w:hAnsi="Times New Roman" w:cs="Times New Roman"/>
          <w:color w:val="000000"/>
          <w:sz w:val="28"/>
          <w:szCs w:val="28"/>
        </w:rPr>
        <w:t>е) предупреждением и пресечением сокрытия и искажения сведений о состоянии земель;</w:t>
      </w:r>
    </w:p>
    <w:p w:rsidR="00B21E8E" w:rsidRPr="009A338E" w:rsidRDefault="00B21E8E" w:rsidP="00B21E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3017"/>
      <w:bookmarkEnd w:id="4"/>
      <w:r w:rsidRPr="009A338E">
        <w:rPr>
          <w:rFonts w:ascii="Times New Roman" w:hAnsi="Times New Roman" w:cs="Times New Roman"/>
          <w:color w:val="000000"/>
          <w:sz w:val="28"/>
          <w:szCs w:val="28"/>
        </w:rPr>
        <w:t>ж) предупреждением и пресечением самовольного снятия или перемещения плодородного слоя почвы;</w:t>
      </w:r>
    </w:p>
    <w:p w:rsidR="00B21E8E" w:rsidRPr="009A338E" w:rsidRDefault="00B21E8E" w:rsidP="00B21E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3018"/>
      <w:bookmarkEnd w:id="5"/>
      <w:r w:rsidRPr="009A338E">
        <w:rPr>
          <w:rFonts w:ascii="Times New Roman" w:hAnsi="Times New Roman" w:cs="Times New Roman"/>
          <w:color w:val="000000"/>
          <w:sz w:val="28"/>
          <w:szCs w:val="28"/>
        </w:rPr>
        <w:t>з) предупреждением и пресечением использования земельных участков для целей недропользования в случае, если целевое назначение и разрешенное использование земельного участка не позволяет такое использование;</w:t>
      </w:r>
    </w:p>
    <w:p w:rsidR="00B21E8E" w:rsidRPr="009A338E" w:rsidRDefault="00B21E8E" w:rsidP="00B21E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3019"/>
      <w:bookmarkEnd w:id="6"/>
      <w:r w:rsidRPr="009A338E">
        <w:rPr>
          <w:rFonts w:ascii="Times New Roman" w:hAnsi="Times New Roman" w:cs="Times New Roman"/>
          <w:color w:val="000000"/>
          <w:sz w:val="28"/>
          <w:szCs w:val="28"/>
        </w:rPr>
        <w:t>и) предупреждением и пресечением уничтожения плодородного слоя почвы, а равно порчи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потребления;</w:t>
      </w:r>
    </w:p>
    <w:p w:rsidR="00B21E8E" w:rsidRPr="009A338E" w:rsidRDefault="00B21E8E" w:rsidP="00B21E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30110"/>
      <w:bookmarkEnd w:id="7"/>
      <w:r w:rsidRPr="009A338E">
        <w:rPr>
          <w:rFonts w:ascii="Times New Roman" w:hAnsi="Times New Roman" w:cs="Times New Roman"/>
          <w:color w:val="000000"/>
          <w:sz w:val="28"/>
          <w:szCs w:val="28"/>
        </w:rPr>
        <w:t>к) выполнением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B21E8E" w:rsidRPr="009A338E" w:rsidRDefault="00B21E8E" w:rsidP="00B21E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30111"/>
      <w:bookmarkEnd w:id="8"/>
      <w:r w:rsidRPr="009A338E">
        <w:rPr>
          <w:rFonts w:ascii="Times New Roman" w:hAnsi="Times New Roman" w:cs="Times New Roman"/>
          <w:color w:val="000000"/>
          <w:sz w:val="28"/>
          <w:szCs w:val="28"/>
        </w:rPr>
        <w:t>л) использованием земельных участков не по целевому назначению в соответствии с их принадлежностью к той или иной категории земель и разрешенным использованием или неиспользованием земельного участка, предназначенного для сельскохозяйственного производства либо жилищного и иного строительства, в указанных целях в течение срока, установленного федеральным законом;</w:t>
      </w:r>
    </w:p>
    <w:bookmarkEnd w:id="9"/>
    <w:p w:rsidR="00B21E8E" w:rsidRPr="009A338E" w:rsidRDefault="00B21E8E" w:rsidP="00B21E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38E">
        <w:rPr>
          <w:rFonts w:ascii="Times New Roman" w:hAnsi="Times New Roman" w:cs="Times New Roman"/>
          <w:color w:val="000000"/>
          <w:sz w:val="28"/>
          <w:szCs w:val="28"/>
        </w:rPr>
        <w:t>2) исполнени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A338E">
        <w:rPr>
          <w:rFonts w:ascii="Times New Roman" w:hAnsi="Times New Roman" w:cs="Times New Roman"/>
          <w:color w:val="000000"/>
          <w:sz w:val="28"/>
          <w:szCs w:val="28"/>
        </w:rPr>
        <w:t xml:space="preserve">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385DAA" w:rsidRPr="00EA1F02" w:rsidRDefault="00385DAA" w:rsidP="006E2832">
      <w:pPr>
        <w:ind w:firstLine="709"/>
        <w:jc w:val="both"/>
        <w:rPr>
          <w:sz w:val="28"/>
          <w:szCs w:val="28"/>
        </w:rPr>
      </w:pPr>
      <w:r w:rsidRPr="00EA1F02">
        <w:rPr>
          <w:color w:val="000000" w:themeColor="text1"/>
          <w:sz w:val="28"/>
          <w:szCs w:val="28"/>
        </w:rPr>
        <w:t xml:space="preserve">При осуществлении </w:t>
      </w:r>
      <w:r w:rsidR="00C4391A" w:rsidRPr="00EA1F02">
        <w:rPr>
          <w:color w:val="000000" w:themeColor="text1"/>
          <w:sz w:val="28"/>
          <w:szCs w:val="28"/>
        </w:rPr>
        <w:t xml:space="preserve">данной </w:t>
      </w:r>
      <w:r w:rsidRPr="00EA1F02">
        <w:rPr>
          <w:color w:val="000000" w:themeColor="text1"/>
          <w:sz w:val="28"/>
          <w:szCs w:val="28"/>
        </w:rPr>
        <w:t>муниципальной функции муниципальны</w:t>
      </w:r>
      <w:r w:rsidR="002743A0" w:rsidRPr="00EA1F02">
        <w:rPr>
          <w:color w:val="000000" w:themeColor="text1"/>
          <w:sz w:val="28"/>
          <w:szCs w:val="28"/>
        </w:rPr>
        <w:t>е</w:t>
      </w:r>
      <w:r w:rsidRPr="00EA1F02">
        <w:rPr>
          <w:color w:val="000000" w:themeColor="text1"/>
          <w:sz w:val="28"/>
          <w:szCs w:val="28"/>
        </w:rPr>
        <w:t xml:space="preserve"> инспектор</w:t>
      </w:r>
      <w:r w:rsidR="002743A0" w:rsidRPr="00EA1F02">
        <w:rPr>
          <w:color w:val="000000" w:themeColor="text1"/>
          <w:sz w:val="28"/>
          <w:szCs w:val="28"/>
        </w:rPr>
        <w:t>ы</w:t>
      </w:r>
      <w:r w:rsidRPr="00EA1F02">
        <w:rPr>
          <w:color w:val="000000" w:themeColor="text1"/>
          <w:sz w:val="28"/>
          <w:szCs w:val="28"/>
        </w:rPr>
        <w:t>:</w:t>
      </w:r>
    </w:p>
    <w:p w:rsidR="00385DAA" w:rsidRDefault="00385DAA" w:rsidP="006E2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F02">
        <w:rPr>
          <w:sz w:val="28"/>
          <w:szCs w:val="28"/>
        </w:rPr>
        <w:t>1) осуществля</w:t>
      </w:r>
      <w:r w:rsidR="006E2832" w:rsidRPr="00EA1F02">
        <w:rPr>
          <w:sz w:val="28"/>
          <w:szCs w:val="28"/>
        </w:rPr>
        <w:t>ют</w:t>
      </w:r>
      <w:r w:rsidRPr="00EA1F02">
        <w:rPr>
          <w:sz w:val="28"/>
          <w:szCs w:val="28"/>
        </w:rPr>
        <w:t xml:space="preserve"> плановые и внеплановые </w:t>
      </w:r>
      <w:r w:rsidR="00EA1F02" w:rsidRPr="00EA1F02">
        <w:rPr>
          <w:sz w:val="28"/>
          <w:szCs w:val="28"/>
        </w:rPr>
        <w:t>контрольные мероприятия (как предусматривающие взаимодействие с контролируемыми лицами, так и без взаимодействия с ними)</w:t>
      </w:r>
      <w:r w:rsidRPr="00EA1F02">
        <w:rPr>
          <w:sz w:val="28"/>
          <w:szCs w:val="28"/>
        </w:rPr>
        <w:t>;</w:t>
      </w:r>
    </w:p>
    <w:p w:rsidR="00EA1F02" w:rsidRDefault="00EA1F02" w:rsidP="006E2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реализуют профилактические мероприятия, предусмотренные утвержденной в установленном порядке </w:t>
      </w:r>
      <w:r w:rsidRPr="00122572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122572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 xml:space="preserve">земельного </w:t>
      </w:r>
      <w:r w:rsidRPr="00122572">
        <w:rPr>
          <w:sz w:val="28"/>
          <w:szCs w:val="28"/>
        </w:rPr>
        <w:t>контроля на территории муниципального образования Красноармейский район</w:t>
      </w:r>
      <w:r>
        <w:rPr>
          <w:sz w:val="28"/>
          <w:szCs w:val="28"/>
        </w:rPr>
        <w:t>;</w:t>
      </w:r>
    </w:p>
    <w:p w:rsidR="00EA1F02" w:rsidRDefault="00EA1F02" w:rsidP="006E2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F2CBD">
        <w:rPr>
          <w:sz w:val="28"/>
          <w:szCs w:val="28"/>
        </w:rPr>
        <w:t xml:space="preserve">осуществляют </w:t>
      </w:r>
      <w:r w:rsidR="0022704D">
        <w:rPr>
          <w:sz w:val="28"/>
          <w:szCs w:val="28"/>
        </w:rPr>
        <w:t xml:space="preserve">в установленном порядке </w:t>
      </w:r>
      <w:r w:rsidR="003F2CBD">
        <w:rPr>
          <w:sz w:val="28"/>
          <w:szCs w:val="28"/>
        </w:rPr>
        <w:t xml:space="preserve">взаимодействие с органами государственной власти, органами местного самоуправления, отраслевыми (функциональными) органами </w:t>
      </w:r>
      <w:r w:rsidR="0022704D">
        <w:rPr>
          <w:sz w:val="28"/>
          <w:szCs w:val="28"/>
        </w:rPr>
        <w:t xml:space="preserve">администрации, юридическими лицами, индивидуальными предпринимателями, гражданами, а также контролируемыми лицами, направленное на </w:t>
      </w:r>
      <w:r w:rsidR="00EE109B">
        <w:rPr>
          <w:sz w:val="28"/>
          <w:szCs w:val="28"/>
        </w:rPr>
        <w:t xml:space="preserve">формирование единообразной правоприменительной практики осуществления муниципального земельного контроля, профилактику, </w:t>
      </w:r>
      <w:r w:rsidR="00EE109B">
        <w:rPr>
          <w:sz w:val="28"/>
          <w:szCs w:val="28"/>
        </w:rPr>
        <w:lastRenderedPageBreak/>
        <w:t>выявление (в том числе в части установления виновных лиц) и пресечение фактов нарушения обязательных требований в сфере земельного законодательства;</w:t>
      </w:r>
    </w:p>
    <w:p w:rsidR="00EE109B" w:rsidRDefault="00EE109B" w:rsidP="006E2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случае выявления признаков нарушения обязательных требований в сфере земельного законодательства предпринимают установленные действующим законодательством меры реагирования к лицам, </w:t>
      </w:r>
      <w:r w:rsidR="00974936">
        <w:rPr>
          <w:sz w:val="28"/>
          <w:szCs w:val="28"/>
        </w:rPr>
        <w:t>допустившим выявленные нарушения;</w:t>
      </w:r>
    </w:p>
    <w:p w:rsidR="00385DAA" w:rsidRPr="00974936" w:rsidRDefault="00974936" w:rsidP="006E2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4014"/>
      <w:r w:rsidRPr="00974936">
        <w:rPr>
          <w:sz w:val="28"/>
          <w:szCs w:val="28"/>
        </w:rPr>
        <w:t>5</w:t>
      </w:r>
      <w:r w:rsidR="00385DAA" w:rsidRPr="00974936">
        <w:rPr>
          <w:sz w:val="28"/>
          <w:szCs w:val="28"/>
        </w:rPr>
        <w:t>) выда</w:t>
      </w:r>
      <w:r w:rsidR="006E2832" w:rsidRPr="00974936">
        <w:rPr>
          <w:sz w:val="28"/>
          <w:szCs w:val="28"/>
        </w:rPr>
        <w:t>ют</w:t>
      </w:r>
      <w:r w:rsidR="00385DAA" w:rsidRPr="00974936">
        <w:rPr>
          <w:sz w:val="28"/>
          <w:szCs w:val="28"/>
        </w:rPr>
        <w:t xml:space="preserve"> в пределах полномочий обязательные для исполнения предписания об устранении выявленных в результате </w:t>
      </w:r>
      <w:r w:rsidR="00242CC9">
        <w:rPr>
          <w:sz w:val="28"/>
          <w:szCs w:val="28"/>
        </w:rPr>
        <w:t>проведения контрольных мероприятий, предусматривающих взаимодействие с контролируемыми лицами,</w:t>
      </w:r>
      <w:r w:rsidR="00385DAA" w:rsidRPr="00974936">
        <w:rPr>
          <w:sz w:val="28"/>
          <w:szCs w:val="28"/>
        </w:rPr>
        <w:t xml:space="preserve"> нарушениях земельного законодательства, а также осуществля</w:t>
      </w:r>
      <w:r w:rsidR="006E2832" w:rsidRPr="00974936">
        <w:rPr>
          <w:sz w:val="28"/>
          <w:szCs w:val="28"/>
        </w:rPr>
        <w:t>ют</w:t>
      </w:r>
      <w:r w:rsidR="00385DAA" w:rsidRPr="00974936">
        <w:rPr>
          <w:sz w:val="28"/>
          <w:szCs w:val="28"/>
        </w:rPr>
        <w:t xml:space="preserve"> контроль за исполнением указанных предписаний в установленные сроки;</w:t>
      </w:r>
    </w:p>
    <w:p w:rsidR="00385DAA" w:rsidRPr="00974936" w:rsidRDefault="00974936" w:rsidP="006E2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4016"/>
      <w:bookmarkEnd w:id="10"/>
      <w:r w:rsidRPr="00974936">
        <w:rPr>
          <w:sz w:val="28"/>
          <w:szCs w:val="28"/>
        </w:rPr>
        <w:t>6</w:t>
      </w:r>
      <w:r w:rsidR="00385DAA" w:rsidRPr="00974936">
        <w:rPr>
          <w:sz w:val="28"/>
          <w:szCs w:val="28"/>
        </w:rPr>
        <w:t xml:space="preserve">) при осуществлении муниципального земельного контроля </w:t>
      </w:r>
      <w:r>
        <w:rPr>
          <w:sz w:val="28"/>
          <w:szCs w:val="28"/>
        </w:rPr>
        <w:t>реализуют в пределах полномочий мероприятия, направленные на выявление и пресечение фактов самовольного строительства на территории муниципального образования Красноармейский район</w:t>
      </w:r>
      <w:r w:rsidR="00385DAA" w:rsidRPr="00974936">
        <w:rPr>
          <w:sz w:val="28"/>
          <w:szCs w:val="28"/>
        </w:rPr>
        <w:t>;</w:t>
      </w:r>
    </w:p>
    <w:p w:rsidR="00385DAA" w:rsidRPr="00974936" w:rsidRDefault="002743A0" w:rsidP="006E2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4019"/>
      <w:bookmarkEnd w:id="11"/>
      <w:r w:rsidRPr="00974936">
        <w:rPr>
          <w:sz w:val="28"/>
          <w:szCs w:val="28"/>
        </w:rPr>
        <w:t>7</w:t>
      </w:r>
      <w:r w:rsidR="00385DAA" w:rsidRPr="00974936">
        <w:rPr>
          <w:sz w:val="28"/>
          <w:szCs w:val="28"/>
        </w:rPr>
        <w:t>) привлека</w:t>
      </w:r>
      <w:r w:rsidRPr="00974936">
        <w:rPr>
          <w:sz w:val="28"/>
          <w:szCs w:val="28"/>
        </w:rPr>
        <w:t>ю</w:t>
      </w:r>
      <w:r w:rsidR="00385DAA" w:rsidRPr="00974936">
        <w:rPr>
          <w:sz w:val="28"/>
          <w:szCs w:val="28"/>
        </w:rPr>
        <w:t>т экспертов</w:t>
      </w:r>
      <w:r w:rsidR="00974936" w:rsidRPr="00974936">
        <w:rPr>
          <w:sz w:val="28"/>
          <w:szCs w:val="28"/>
        </w:rPr>
        <w:t>,</w:t>
      </w:r>
      <w:r w:rsidR="00385DAA" w:rsidRPr="00974936">
        <w:rPr>
          <w:sz w:val="28"/>
          <w:szCs w:val="28"/>
        </w:rPr>
        <w:t xml:space="preserve"> экспертные организации </w:t>
      </w:r>
      <w:r w:rsidR="00974936" w:rsidRPr="00974936">
        <w:rPr>
          <w:sz w:val="28"/>
          <w:szCs w:val="28"/>
        </w:rPr>
        <w:t xml:space="preserve">и специалистов </w:t>
      </w:r>
      <w:r w:rsidR="00385DAA" w:rsidRPr="00974936">
        <w:rPr>
          <w:sz w:val="28"/>
          <w:szCs w:val="28"/>
        </w:rPr>
        <w:t xml:space="preserve">к проведению </w:t>
      </w:r>
      <w:r w:rsidR="00974936" w:rsidRPr="00974936">
        <w:rPr>
          <w:sz w:val="28"/>
          <w:szCs w:val="28"/>
        </w:rPr>
        <w:t>контрольных мероприятий в рамках муниципального земельного контроля</w:t>
      </w:r>
      <w:r w:rsidR="00385DAA" w:rsidRPr="00974936">
        <w:rPr>
          <w:sz w:val="28"/>
          <w:szCs w:val="28"/>
        </w:rPr>
        <w:t>;</w:t>
      </w:r>
    </w:p>
    <w:p w:rsidR="00385DAA" w:rsidRPr="00974936" w:rsidRDefault="002743A0" w:rsidP="006E2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40110"/>
      <w:bookmarkEnd w:id="12"/>
      <w:r w:rsidRPr="00974936">
        <w:rPr>
          <w:sz w:val="28"/>
          <w:szCs w:val="28"/>
        </w:rPr>
        <w:t>8</w:t>
      </w:r>
      <w:r w:rsidR="00385DAA" w:rsidRPr="00974936">
        <w:rPr>
          <w:sz w:val="28"/>
          <w:szCs w:val="28"/>
        </w:rPr>
        <w:t xml:space="preserve">) </w:t>
      </w:r>
      <w:r w:rsidR="00974936" w:rsidRPr="00974936">
        <w:rPr>
          <w:sz w:val="28"/>
          <w:szCs w:val="28"/>
        </w:rPr>
        <w:t>осуществляют внесение предусмотренных действующими нормативно-правовыми актами информации и сведений в информационные системы, созданные в целях информационного обеспечения муниципального контроля</w:t>
      </w:r>
      <w:r w:rsidR="00385DAA" w:rsidRPr="00974936">
        <w:rPr>
          <w:sz w:val="28"/>
          <w:szCs w:val="28"/>
        </w:rPr>
        <w:t>;</w:t>
      </w:r>
    </w:p>
    <w:bookmarkEnd w:id="13"/>
    <w:p w:rsidR="00385DAA" w:rsidRDefault="002743A0" w:rsidP="006E28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936">
        <w:rPr>
          <w:sz w:val="28"/>
          <w:szCs w:val="28"/>
        </w:rPr>
        <w:t>9</w:t>
      </w:r>
      <w:r w:rsidR="00385DAA" w:rsidRPr="00974936">
        <w:rPr>
          <w:sz w:val="28"/>
          <w:szCs w:val="28"/>
        </w:rPr>
        <w:t>) осуществля</w:t>
      </w:r>
      <w:r w:rsidR="006E2832" w:rsidRPr="00974936">
        <w:rPr>
          <w:sz w:val="28"/>
          <w:szCs w:val="28"/>
        </w:rPr>
        <w:t>ют</w:t>
      </w:r>
      <w:r w:rsidR="00385DAA" w:rsidRPr="00974936">
        <w:rPr>
          <w:sz w:val="28"/>
          <w:szCs w:val="28"/>
        </w:rPr>
        <w:t xml:space="preserve"> иные полномочия, предусмотренные федеральными законами, законами Краснодарского края и </w:t>
      </w:r>
      <w:r w:rsidR="00974936" w:rsidRPr="00974936">
        <w:rPr>
          <w:sz w:val="28"/>
          <w:szCs w:val="28"/>
        </w:rPr>
        <w:t xml:space="preserve">муниципальными </w:t>
      </w:r>
      <w:r w:rsidR="00385DAA" w:rsidRPr="00974936">
        <w:rPr>
          <w:sz w:val="28"/>
          <w:szCs w:val="28"/>
        </w:rPr>
        <w:t>нормативными правовыми актами.</w:t>
      </w:r>
    </w:p>
    <w:p w:rsidR="00DE31ED" w:rsidRDefault="00417E66" w:rsidP="0041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E66">
        <w:rPr>
          <w:sz w:val="28"/>
          <w:szCs w:val="28"/>
        </w:rPr>
        <w:t xml:space="preserve">Согласно данным публичной кадастровой карты (pkk.rosreestr.ru), носящей ознакомительный характер, кадастровый район 23:13 Красноармейский по состоянию на 31 декабря 2022 года включает 64412 земельных участков, </w:t>
      </w:r>
      <w:r>
        <w:rPr>
          <w:sz w:val="28"/>
          <w:szCs w:val="28"/>
        </w:rPr>
        <w:t>в том числе с границами – 45746.</w:t>
      </w:r>
      <w:r w:rsidR="00DE31ED">
        <w:rPr>
          <w:sz w:val="28"/>
          <w:szCs w:val="28"/>
        </w:rPr>
        <w:t xml:space="preserve"> </w:t>
      </w:r>
    </w:p>
    <w:p w:rsidR="00417E66" w:rsidRPr="008937E1" w:rsidRDefault="00DE31ED" w:rsidP="00DE3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земельного контроля применяется риск-ориентированный подход, предусмотрено 4 категории риска – значительный, средний, умеренный и низкий. На основании </w:t>
      </w:r>
      <w:r w:rsidRPr="00DE31ED">
        <w:rPr>
          <w:sz w:val="28"/>
          <w:szCs w:val="28"/>
        </w:rPr>
        <w:t>критериев отнесения используемых гражданами, юридическими лицами и (или) индивидуальными предпринимателями земель и земельных участков к определённой категории риска при осуществлении администрацией муниципального образования Красноармейский район муниципального земельного контроля</w:t>
      </w:r>
      <w:r w:rsidR="00A7215A">
        <w:rPr>
          <w:sz w:val="28"/>
          <w:szCs w:val="28"/>
        </w:rPr>
        <w:t xml:space="preserve"> </w:t>
      </w:r>
      <w:r w:rsidR="00A7215A" w:rsidRPr="00A7215A">
        <w:rPr>
          <w:sz w:val="28"/>
          <w:szCs w:val="28"/>
        </w:rPr>
        <w:t>постановлением администрации от 31 мая 2022 года № 1113 утвержден перечень объектов муниципального земельного контроля на территории муниципального образования Красноармейский район</w:t>
      </w:r>
      <w:r w:rsidR="00A7215A">
        <w:rPr>
          <w:sz w:val="28"/>
          <w:szCs w:val="28"/>
        </w:rPr>
        <w:t>.</w:t>
      </w:r>
    </w:p>
    <w:p w:rsidR="00721614" w:rsidRPr="008937E1" w:rsidRDefault="00186A05" w:rsidP="00186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A05">
        <w:rPr>
          <w:sz w:val="28"/>
          <w:szCs w:val="28"/>
        </w:rPr>
        <w:t xml:space="preserve">При осуществлении муниципального земельного контроля в 2022 году учитывались ограничения, установленные постановлением Правительства Российской Федерации от 8 сентября 2021 года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и постановлением Правительства Российской Федерации от 10 марта 2022 года № 336 </w:t>
      </w:r>
      <w:r w:rsidRPr="00186A05">
        <w:rPr>
          <w:sz w:val="28"/>
          <w:szCs w:val="28"/>
        </w:rPr>
        <w:lastRenderedPageBreak/>
        <w:t>«Об особенностях организации и осуществления государственного контроля (надзора), муниципального контроля»</w:t>
      </w:r>
      <w:r>
        <w:rPr>
          <w:sz w:val="28"/>
          <w:szCs w:val="28"/>
        </w:rPr>
        <w:t xml:space="preserve"> (далее – ПП РФ № 336)</w:t>
      </w:r>
      <w:r w:rsidRPr="00186A05">
        <w:rPr>
          <w:sz w:val="28"/>
          <w:szCs w:val="28"/>
        </w:rPr>
        <w:t xml:space="preserve">. В связи с введенными ограничениями в истекшем периоде не осуществлялись плановые </w:t>
      </w:r>
      <w:r w:rsidR="00C138F9">
        <w:rPr>
          <w:sz w:val="28"/>
          <w:szCs w:val="28"/>
        </w:rPr>
        <w:t xml:space="preserve">и внеплановые </w:t>
      </w:r>
      <w:r w:rsidRPr="00186A05">
        <w:rPr>
          <w:sz w:val="28"/>
          <w:szCs w:val="28"/>
        </w:rPr>
        <w:t>контрольные мероприятия</w:t>
      </w:r>
      <w:r w:rsidR="00A013E6">
        <w:rPr>
          <w:sz w:val="28"/>
          <w:szCs w:val="28"/>
        </w:rPr>
        <w:t>, предусматривающие взаимодействие с контролируемыми лицами</w:t>
      </w:r>
      <w:r w:rsidRPr="00186A05">
        <w:rPr>
          <w:sz w:val="28"/>
          <w:szCs w:val="28"/>
        </w:rPr>
        <w:t xml:space="preserve">. Внеплановые контрольные мероприятия (в рамках проверки исполнения ранее выданных предписаний) были проведены до вступления в силу </w:t>
      </w:r>
      <w:r>
        <w:rPr>
          <w:sz w:val="28"/>
          <w:szCs w:val="28"/>
        </w:rPr>
        <w:t>ПП РФ</w:t>
      </w:r>
      <w:r w:rsidRPr="00186A05">
        <w:rPr>
          <w:sz w:val="28"/>
          <w:szCs w:val="28"/>
        </w:rPr>
        <w:t xml:space="preserve"> № 336, поскольку оснований для проведения внеплановых контрольных мероприятий со взаимодействием, предусмотренных данным постановлением, выявлено не было.</w:t>
      </w:r>
    </w:p>
    <w:p w:rsidR="00186A05" w:rsidRPr="002B505C" w:rsidRDefault="00186A05" w:rsidP="00186A05">
      <w:pPr>
        <w:pStyle w:val="ad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505C">
        <w:rPr>
          <w:rFonts w:ascii="Times New Roman" w:hAnsi="Times New Roman"/>
          <w:sz w:val="28"/>
          <w:szCs w:val="28"/>
        </w:rPr>
        <w:t xml:space="preserve">В ходе объездов земель сельскохозяйственного назначения </w:t>
      </w:r>
      <w:r>
        <w:rPr>
          <w:rFonts w:ascii="Times New Roman" w:hAnsi="Times New Roman"/>
          <w:sz w:val="28"/>
          <w:szCs w:val="28"/>
        </w:rPr>
        <w:t>на территории района</w:t>
      </w:r>
      <w:r w:rsidRPr="002B505C">
        <w:rPr>
          <w:rFonts w:ascii="Times New Roman" w:hAnsi="Times New Roman"/>
          <w:sz w:val="28"/>
          <w:szCs w:val="28"/>
        </w:rPr>
        <w:t xml:space="preserve"> методом сплошных проверок с целью выявления самовольно занятых земель были выявлены признаки самовольного занятия </w:t>
      </w:r>
      <w:r w:rsidRPr="002B505C">
        <w:rPr>
          <w:rFonts w:ascii="Times New Roman" w:hAnsi="Times New Roman"/>
          <w:color w:val="000000" w:themeColor="text1"/>
          <w:sz w:val="28"/>
          <w:szCs w:val="28"/>
        </w:rPr>
        <w:t>151 земельного участка</w:t>
      </w:r>
      <w:r w:rsidRPr="002B505C">
        <w:rPr>
          <w:rFonts w:ascii="Times New Roman" w:hAnsi="Times New Roman"/>
          <w:sz w:val="28"/>
          <w:szCs w:val="28"/>
        </w:rPr>
        <w:t>. Информация о выявленных фактах была направлена в администрации сельских поселений</w:t>
      </w:r>
      <w:r w:rsidR="00A013E6">
        <w:rPr>
          <w:rFonts w:ascii="Times New Roman" w:hAnsi="Times New Roman"/>
          <w:sz w:val="28"/>
          <w:szCs w:val="28"/>
        </w:rPr>
        <w:t xml:space="preserve"> района,</w:t>
      </w:r>
      <w:r w:rsidRPr="002B505C">
        <w:rPr>
          <w:rFonts w:ascii="Times New Roman" w:hAnsi="Times New Roman"/>
          <w:sz w:val="28"/>
          <w:szCs w:val="28"/>
        </w:rPr>
        <w:t xml:space="preserve"> отдел МВД России по Красноармейскому району </w:t>
      </w:r>
      <w:r w:rsidR="00A013E6">
        <w:rPr>
          <w:rFonts w:ascii="Times New Roman" w:hAnsi="Times New Roman"/>
          <w:sz w:val="28"/>
          <w:szCs w:val="28"/>
        </w:rPr>
        <w:t xml:space="preserve">и управление сельского хозяйства администрации </w:t>
      </w:r>
      <w:r w:rsidRPr="002B505C">
        <w:rPr>
          <w:rFonts w:ascii="Times New Roman" w:hAnsi="Times New Roman"/>
          <w:sz w:val="28"/>
          <w:szCs w:val="28"/>
        </w:rPr>
        <w:t xml:space="preserve">с целью выявления возможных </w:t>
      </w:r>
      <w:r>
        <w:rPr>
          <w:rFonts w:ascii="Times New Roman" w:hAnsi="Times New Roman"/>
          <w:sz w:val="28"/>
          <w:szCs w:val="28"/>
        </w:rPr>
        <w:t xml:space="preserve">фактических </w:t>
      </w:r>
      <w:r w:rsidRPr="002B505C">
        <w:rPr>
          <w:rFonts w:ascii="Times New Roman" w:hAnsi="Times New Roman"/>
          <w:sz w:val="28"/>
          <w:szCs w:val="28"/>
        </w:rPr>
        <w:t xml:space="preserve">пользователей указанных земельных участков. Также по данному направлению отделом были направлены запросы в Межмуниципальный отдел по Калининскому, Красноармейскому и Славянскому районам Управления Федеральной службы государственной регистрации, кадастра и картографии по Краснодарскому краю в части получения архивных документов, подтверждающих корректировку вычисления площадей земельных сельскохозяйственных угодий. </w:t>
      </w:r>
      <w:r w:rsidRPr="002B50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в управление муниципальной собственностью администрации для принятия мер в рамках осуществляемых полномочий по вовлечению в оборот </w:t>
      </w:r>
      <w:r w:rsidRPr="002B505C">
        <w:rPr>
          <w:rFonts w:ascii="Times New Roman" w:hAnsi="Times New Roman"/>
          <w:sz w:val="28"/>
          <w:szCs w:val="28"/>
        </w:rPr>
        <w:t>указанных земельных участков сельскохозяйственного назначения</w:t>
      </w:r>
      <w:r w:rsidR="00A013E6" w:rsidRPr="00A013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13E6" w:rsidRPr="002B50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были направлены 49 информационных писем</w:t>
      </w:r>
      <w:r w:rsidRPr="002B505C">
        <w:rPr>
          <w:rFonts w:ascii="Times New Roman" w:hAnsi="Times New Roman"/>
          <w:sz w:val="28"/>
          <w:szCs w:val="28"/>
        </w:rPr>
        <w:t>, из которых по 21 факту ведется работа по их вовлечению.</w:t>
      </w:r>
    </w:p>
    <w:p w:rsidR="00186A05" w:rsidRPr="00C46E1F" w:rsidRDefault="00186A05" w:rsidP="00186A05">
      <w:pPr>
        <w:pStyle w:val="ad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C46E1F">
        <w:rPr>
          <w:rFonts w:ascii="Times New Roman" w:hAnsi="Times New Roman"/>
          <w:spacing w:val="-4"/>
          <w:sz w:val="28"/>
          <w:szCs w:val="28"/>
        </w:rPr>
        <w:t xml:space="preserve">В результате объездов земельных участков населенных пунктов Красноармейского района методом сплошных проверок с целью выявления земельных участков, используемых не по целевому назначению и неиспользуемых по целевому назначению, было </w:t>
      </w:r>
      <w:r w:rsidRPr="00C46E1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выявлено 63 земельных участка </w:t>
      </w:r>
      <w:r w:rsidRPr="00C46E1F">
        <w:rPr>
          <w:rFonts w:ascii="Times New Roman" w:hAnsi="Times New Roman"/>
          <w:spacing w:val="-4"/>
          <w:sz w:val="28"/>
          <w:szCs w:val="28"/>
        </w:rPr>
        <w:t xml:space="preserve">с указанными признаками. В ходе данной работы после получения выписок из ЕГРН, выписок из Правил землепользования и застройки с целью актуализации информации для проверки фактического состояния в ходе объездов, адресных справок, ИНН и выписки из ЕГРЮЛ/ЕГРНИП, архивной информации в сельских поселениях и в управлении архитектуры и градостроительства администрации проводятся контрольные мероприятия без взаимодействия с контролируемыми лицами (далее - КМБВ). </w:t>
      </w:r>
    </w:p>
    <w:p w:rsidR="00186A05" w:rsidRPr="002B505C" w:rsidRDefault="00186A05" w:rsidP="00186A0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505C">
        <w:rPr>
          <w:rFonts w:ascii="Times New Roman" w:hAnsi="Times New Roman"/>
          <w:sz w:val="28"/>
          <w:szCs w:val="28"/>
        </w:rPr>
        <w:t xml:space="preserve">Всего за истекший период </w:t>
      </w:r>
      <w:r w:rsidRPr="00186A05">
        <w:rPr>
          <w:rFonts w:ascii="Times New Roman" w:hAnsi="Times New Roman"/>
          <w:sz w:val="28"/>
          <w:szCs w:val="28"/>
        </w:rPr>
        <w:t xml:space="preserve">в рамках муниципального земельного контроля </w:t>
      </w:r>
      <w:r w:rsidRPr="002B505C">
        <w:rPr>
          <w:rFonts w:ascii="Times New Roman" w:hAnsi="Times New Roman"/>
          <w:sz w:val="28"/>
          <w:szCs w:val="28"/>
        </w:rPr>
        <w:t xml:space="preserve">проведено 80 КМБВ, в ходе проведения 71 были выявлены признаки нарушения обязательных требований, связанных с использованием земельных участков не по целевому назначению (часть 1 статьи 8.8 КоАП РФ) (66 фактов) и признаки нарушения обязательных требований, связанных со строительством, реконструкцией объектов капитального строительства без разрешения на строительство (часть 1 статьи 9.5 КоАП РФ) (5 фактов). В соответствии с частью 1 статьи 49 Федерального закона № 248-ФЗ, по результатам проведения данных мероприятий контролируемым лицам были направлены 71 предостережение о </w:t>
      </w:r>
      <w:r w:rsidRPr="002B505C">
        <w:rPr>
          <w:rFonts w:ascii="Times New Roman" w:hAnsi="Times New Roman"/>
          <w:sz w:val="28"/>
          <w:szCs w:val="28"/>
        </w:rPr>
        <w:lastRenderedPageBreak/>
        <w:t>недопустимости нарушения обязательных и 71 рекомендаци</w:t>
      </w:r>
      <w:r w:rsidR="00C46E1F">
        <w:rPr>
          <w:rFonts w:ascii="Times New Roman" w:hAnsi="Times New Roman"/>
          <w:sz w:val="28"/>
          <w:szCs w:val="28"/>
        </w:rPr>
        <w:t>я</w:t>
      </w:r>
      <w:r w:rsidRPr="002B505C">
        <w:rPr>
          <w:rFonts w:ascii="Times New Roman" w:hAnsi="Times New Roman"/>
          <w:sz w:val="28"/>
          <w:szCs w:val="28"/>
        </w:rPr>
        <w:t xml:space="preserve"> по соблюдению обязательных требований. </w:t>
      </w:r>
    </w:p>
    <w:p w:rsidR="00186A05" w:rsidRPr="002B505C" w:rsidRDefault="00186A05" w:rsidP="00186A0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505C">
        <w:rPr>
          <w:rFonts w:ascii="Times New Roman" w:hAnsi="Times New Roman"/>
          <w:sz w:val="28"/>
          <w:szCs w:val="28"/>
        </w:rPr>
        <w:t>Обо всех случаях выявления признаков самовольного строительства информация в соответствии с утвержденным порядком была направлена в управление архитектуры и градостроительства администрации.</w:t>
      </w:r>
    </w:p>
    <w:p w:rsidR="00186A05" w:rsidRPr="002B505C" w:rsidRDefault="00186A05" w:rsidP="00186A0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505C">
        <w:rPr>
          <w:rFonts w:ascii="Times New Roman" w:hAnsi="Times New Roman"/>
          <w:sz w:val="28"/>
          <w:szCs w:val="28"/>
        </w:rPr>
        <w:t>Также отмечается, что в ряде случаев после получения предостережений и рекомендаций контролируемые лица обращаются за устными разъяснениями в уполномоченные органы и принимают меры по устранению нарушений, признаки которых были выявлены в рамках КМБВ. Поскольку в силу положений части 2 статьи 49 Федерального закона № 248-ФЗ предостережение не может содержать требование представления контролируемым лицом сведений и документов, осуществить точный учет устранения нарушений, признаки которых были выявлены в рамках КМБВ, не представляется возможным.</w:t>
      </w:r>
    </w:p>
    <w:p w:rsidR="00186A05" w:rsidRPr="00186A05" w:rsidRDefault="00186A05" w:rsidP="00186A0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86A05">
        <w:rPr>
          <w:rFonts w:ascii="Times New Roman" w:hAnsi="Times New Roman"/>
          <w:sz w:val="28"/>
          <w:szCs w:val="28"/>
        </w:rPr>
        <w:t xml:space="preserve">До вступления в силу </w:t>
      </w:r>
      <w:r>
        <w:rPr>
          <w:rFonts w:ascii="Times New Roman" w:hAnsi="Times New Roman"/>
          <w:sz w:val="28"/>
          <w:szCs w:val="28"/>
        </w:rPr>
        <w:t>ПП РФ</w:t>
      </w:r>
      <w:r w:rsidRPr="00186A05">
        <w:rPr>
          <w:rFonts w:ascii="Times New Roman" w:hAnsi="Times New Roman"/>
          <w:sz w:val="28"/>
          <w:szCs w:val="28"/>
        </w:rPr>
        <w:t xml:space="preserve"> № 336 контрольным управлением было проведено 3 внеплановых проверки исполнения ранее выданных предписаний, по результатам которых контролируемые лица были признаны судом виновными в совершении административных правонарушений (предусмотренных частью 1 статьи 19.5 КоАП РФ) и им было назначено наказание в виде штрафов на общую сумму 1 100 (одна тысяча сто) рублей, которые были ими своевременно уплачены. </w:t>
      </w:r>
    </w:p>
    <w:p w:rsidR="00186A05" w:rsidRPr="002B505C" w:rsidRDefault="00186A05" w:rsidP="00186A05">
      <w:pPr>
        <w:pStyle w:val="ad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B505C">
        <w:rPr>
          <w:rFonts w:ascii="Times New Roman" w:hAnsi="Times New Roman"/>
          <w:sz w:val="28"/>
          <w:szCs w:val="28"/>
        </w:rPr>
        <w:t>В</w:t>
      </w:r>
      <w:r w:rsidRPr="002B505C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</w:t>
      </w:r>
      <w:r w:rsidRPr="002B50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указанным постановлением также</w:t>
      </w:r>
      <w:r w:rsidRPr="002B50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были продлены </w:t>
      </w:r>
      <w:r w:rsidRPr="002B505C">
        <w:rPr>
          <w:rFonts w:ascii="Times New Roman" w:hAnsi="Times New Roman"/>
          <w:sz w:val="28"/>
          <w:szCs w:val="28"/>
        </w:rPr>
        <w:t>сроки исполнения по 11 ранее выданным предписаниям.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05C">
        <w:rPr>
          <w:rFonts w:ascii="Times New Roman" w:hAnsi="Times New Roman"/>
          <w:sz w:val="28"/>
          <w:szCs w:val="28"/>
        </w:rPr>
        <w:t>Кроме того, управлением проведены 5 КМБВ в рамках оценки исполнения выданных ранее предписаний, из которых по 4 КМБВ в результате выездных обследований, а также наблюдений за соблюдением обязательных требований можно сделать вывод, что ранее выявленные признаки административных правонарушений устранены.</w:t>
      </w:r>
    </w:p>
    <w:p w:rsidR="00186A05" w:rsidRPr="002B505C" w:rsidRDefault="00186A05" w:rsidP="00186A0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505C">
        <w:rPr>
          <w:rFonts w:ascii="Times New Roman" w:hAnsi="Times New Roman"/>
          <w:sz w:val="28"/>
          <w:szCs w:val="28"/>
        </w:rPr>
        <w:t xml:space="preserve">Также отделом проводилась претензионная работа, целью которой является устранение выявленных ранее нарушений целевого использования земельных участков. </w:t>
      </w:r>
      <w:r w:rsidRPr="002B50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январе-феврале 2022 года в адрес пользователей земельных участков было направлено 33 претензии о приведении вида разрешенного использования земельных участков в соответствие с требованиями действующего законодательства, выявленных в ходе объездов земель населенных пунктов на территории муниципального образования Красноармейский район, в которых указанным лицам был разъяснен порядок приведения вида разрешенного использования земельного участка в соответствие с требованиями земельного законодательства. </w:t>
      </w:r>
      <w:r w:rsidRPr="002B505C">
        <w:rPr>
          <w:rFonts w:ascii="Times New Roman" w:hAnsi="Times New Roman"/>
          <w:sz w:val="28"/>
          <w:szCs w:val="28"/>
        </w:rPr>
        <w:t>Исковые заявления ввиду установленных ограничений в указанный период не подавались.</w:t>
      </w:r>
    </w:p>
    <w:p w:rsidR="00186A05" w:rsidRPr="00186A05" w:rsidRDefault="00604BB9" w:rsidP="00186A0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постоянной основе о</w:t>
      </w:r>
      <w:r w:rsidR="00186A05" w:rsidRPr="00186A05">
        <w:rPr>
          <w:rFonts w:ascii="Times New Roman" w:hAnsi="Times New Roman"/>
          <w:sz w:val="28"/>
          <w:szCs w:val="28"/>
        </w:rPr>
        <w:t>существляется контроль исполнения службой судебных приставов исполнительных производств, возбужденных на основании ранее выданных 11 исполнительных листов, направленных специалистами отдела муниципального контроля в службу судебных приставов. По результатам проведенной совместной работы 5 исполнительных производств окончено в связи с оформлением прав должника на земельный участок.</w:t>
      </w:r>
    </w:p>
    <w:p w:rsidR="002D572F" w:rsidRPr="008937E1" w:rsidRDefault="00186A05" w:rsidP="006E28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Выявле</w:t>
      </w:r>
      <w:r w:rsidR="002D572F" w:rsidRPr="008937E1">
        <w:rPr>
          <w:sz w:val="28"/>
          <w:szCs w:val="28"/>
        </w:rPr>
        <w:t xml:space="preserve">нные нарушения были </w:t>
      </w:r>
      <w:r w:rsidR="006E2832" w:rsidRPr="008937E1">
        <w:rPr>
          <w:sz w:val="28"/>
          <w:szCs w:val="28"/>
        </w:rPr>
        <w:t>допущены контролируемыми лицами</w:t>
      </w:r>
      <w:r w:rsidR="00D918F5">
        <w:rPr>
          <w:sz w:val="28"/>
          <w:szCs w:val="28"/>
        </w:rPr>
        <w:t>, в первую очередь,</w:t>
      </w:r>
      <w:r w:rsidR="002D572F" w:rsidRPr="008937E1">
        <w:rPr>
          <w:sz w:val="28"/>
          <w:szCs w:val="28"/>
        </w:rPr>
        <w:t xml:space="preserve"> вследствие недостаточного уровня </w:t>
      </w:r>
      <w:r w:rsidR="006E2832" w:rsidRPr="008937E1">
        <w:rPr>
          <w:sz w:val="28"/>
          <w:szCs w:val="28"/>
        </w:rPr>
        <w:t xml:space="preserve">их </w:t>
      </w:r>
      <w:r w:rsidR="002D572F" w:rsidRPr="008937E1">
        <w:rPr>
          <w:sz w:val="28"/>
          <w:szCs w:val="28"/>
        </w:rPr>
        <w:t>правовой грамотности.</w:t>
      </w:r>
    </w:p>
    <w:p w:rsidR="007A1386" w:rsidRPr="002B505C" w:rsidRDefault="002D572F" w:rsidP="007A1386">
      <w:pPr>
        <w:pStyle w:val="ad"/>
        <w:ind w:firstLine="708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A1386">
        <w:rPr>
          <w:rFonts w:ascii="Times New Roman" w:hAnsi="Times New Roman"/>
          <w:sz w:val="28"/>
          <w:szCs w:val="28"/>
        </w:rPr>
        <w:lastRenderedPageBreak/>
        <w:t>В виду изложенного, в</w:t>
      </w:r>
      <w:r w:rsidR="00BB300C" w:rsidRPr="007A1386">
        <w:rPr>
          <w:rFonts w:ascii="Times New Roman" w:hAnsi="Times New Roman"/>
          <w:sz w:val="28"/>
          <w:szCs w:val="28"/>
        </w:rPr>
        <w:t xml:space="preserve"> рамках утвержденно</w:t>
      </w:r>
      <w:r w:rsidR="00D918F5" w:rsidRPr="007A1386">
        <w:rPr>
          <w:rFonts w:ascii="Times New Roman" w:hAnsi="Times New Roman"/>
          <w:sz w:val="28"/>
          <w:szCs w:val="28"/>
        </w:rPr>
        <w:t>й</w:t>
      </w:r>
      <w:r w:rsidR="00BB300C" w:rsidRPr="007A1386">
        <w:rPr>
          <w:rFonts w:ascii="Times New Roman" w:hAnsi="Times New Roman"/>
          <w:sz w:val="28"/>
          <w:szCs w:val="28"/>
        </w:rPr>
        <w:t xml:space="preserve"> </w:t>
      </w:r>
      <w:r w:rsidR="00D918F5" w:rsidRPr="007A1386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Красноармейский район от 16 декабря 2021 года № 2454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Красноармейский район на 2022 год</w:t>
      </w:r>
      <w:r w:rsidR="00BB300C" w:rsidRPr="007A1386">
        <w:rPr>
          <w:rFonts w:ascii="Times New Roman" w:hAnsi="Times New Roman"/>
          <w:sz w:val="28"/>
          <w:szCs w:val="28"/>
        </w:rPr>
        <w:t>, в течение года по мере необходимости проводилась работа по</w:t>
      </w:r>
      <w:r w:rsidR="004B7758" w:rsidRPr="007A1386">
        <w:rPr>
          <w:rFonts w:ascii="Times New Roman" w:hAnsi="Times New Roman"/>
          <w:sz w:val="28"/>
          <w:szCs w:val="28"/>
        </w:rPr>
        <w:t xml:space="preserve"> </w:t>
      </w:r>
      <w:r w:rsidR="00BB300C" w:rsidRPr="007A1386">
        <w:rPr>
          <w:rFonts w:ascii="Times New Roman" w:hAnsi="Times New Roman"/>
          <w:sz w:val="28"/>
          <w:szCs w:val="28"/>
        </w:rPr>
        <w:t>размещению на официальн</w:t>
      </w:r>
      <w:r w:rsidR="006E2832" w:rsidRPr="007A1386">
        <w:rPr>
          <w:rFonts w:ascii="Times New Roman" w:hAnsi="Times New Roman"/>
          <w:sz w:val="28"/>
          <w:szCs w:val="28"/>
        </w:rPr>
        <w:t>ом</w:t>
      </w:r>
      <w:r w:rsidR="00BB300C" w:rsidRPr="007A1386">
        <w:rPr>
          <w:rFonts w:ascii="Times New Roman" w:hAnsi="Times New Roman"/>
          <w:sz w:val="28"/>
          <w:szCs w:val="28"/>
        </w:rPr>
        <w:t xml:space="preserve"> сайт</w:t>
      </w:r>
      <w:r w:rsidR="006E2832" w:rsidRPr="007A1386">
        <w:rPr>
          <w:rFonts w:ascii="Times New Roman" w:hAnsi="Times New Roman"/>
          <w:sz w:val="28"/>
          <w:szCs w:val="28"/>
        </w:rPr>
        <w:t>е муниципального образования Красноармейский район</w:t>
      </w:r>
      <w:r w:rsidR="00BB300C" w:rsidRPr="007A1386">
        <w:rPr>
          <w:rFonts w:ascii="Times New Roman" w:hAnsi="Times New Roman"/>
          <w:sz w:val="28"/>
          <w:szCs w:val="28"/>
        </w:rPr>
        <w:t xml:space="preserve"> в сети «Интернет» </w:t>
      </w:r>
      <w:r w:rsidR="006E2832" w:rsidRPr="007A1386">
        <w:rPr>
          <w:rFonts w:ascii="Times New Roman" w:hAnsi="Times New Roman"/>
          <w:sz w:val="28"/>
          <w:szCs w:val="28"/>
        </w:rPr>
        <w:t xml:space="preserve">www.krasnarm.ru </w:t>
      </w:r>
      <w:r w:rsidR="00D918F5" w:rsidRPr="007A1386">
        <w:rPr>
          <w:rFonts w:ascii="Times New Roman" w:hAnsi="Times New Roman"/>
          <w:sz w:val="28"/>
          <w:szCs w:val="28"/>
        </w:rPr>
        <w:t xml:space="preserve">информации, предусмотренной статьей 46 </w:t>
      </w:r>
      <w:r w:rsidR="00D918F5" w:rsidRPr="002B505C">
        <w:rPr>
          <w:rFonts w:ascii="Times New Roman" w:hAnsi="Times New Roman"/>
          <w:sz w:val="28"/>
          <w:szCs w:val="28"/>
        </w:rPr>
        <w:t>Федерального закона № 248-ФЗ</w:t>
      </w:r>
      <w:r w:rsidR="00D918F5" w:rsidRPr="007A1386">
        <w:rPr>
          <w:rFonts w:ascii="Times New Roman" w:hAnsi="Times New Roman"/>
          <w:sz w:val="28"/>
          <w:szCs w:val="28"/>
        </w:rPr>
        <w:t xml:space="preserve">, - </w:t>
      </w:r>
      <w:r w:rsidR="00BB300C" w:rsidRPr="007A1386">
        <w:rPr>
          <w:rFonts w:ascii="Times New Roman" w:hAnsi="Times New Roman"/>
          <w:sz w:val="28"/>
          <w:szCs w:val="28"/>
        </w:rPr>
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являлась предметом муниципального</w:t>
      </w:r>
      <w:r w:rsidRPr="007A1386">
        <w:rPr>
          <w:rFonts w:ascii="Times New Roman" w:hAnsi="Times New Roman"/>
          <w:sz w:val="28"/>
          <w:szCs w:val="28"/>
        </w:rPr>
        <w:t xml:space="preserve"> земельного</w:t>
      </w:r>
      <w:r w:rsidR="00BB300C" w:rsidRPr="007A1386">
        <w:rPr>
          <w:rFonts w:ascii="Times New Roman" w:hAnsi="Times New Roman"/>
          <w:sz w:val="28"/>
          <w:szCs w:val="28"/>
        </w:rPr>
        <w:t xml:space="preserve"> контроля, текстов соответствующих нормативных правовых актов</w:t>
      </w:r>
      <w:r w:rsidR="00D918F5" w:rsidRPr="007A1386">
        <w:rPr>
          <w:rFonts w:ascii="Times New Roman" w:hAnsi="Times New Roman"/>
          <w:sz w:val="28"/>
          <w:szCs w:val="28"/>
        </w:rPr>
        <w:t xml:space="preserve"> и другое</w:t>
      </w:r>
      <w:r w:rsidR="004B7758" w:rsidRPr="007A1386">
        <w:rPr>
          <w:rFonts w:ascii="Times New Roman" w:hAnsi="Times New Roman"/>
          <w:sz w:val="28"/>
          <w:szCs w:val="28"/>
        </w:rPr>
        <w:t>.</w:t>
      </w:r>
      <w:r w:rsidR="007A1386" w:rsidRPr="007A1386">
        <w:rPr>
          <w:rFonts w:ascii="Times New Roman" w:hAnsi="Times New Roman"/>
          <w:sz w:val="28"/>
          <w:szCs w:val="28"/>
        </w:rPr>
        <w:t xml:space="preserve"> </w:t>
      </w:r>
      <w:r w:rsidR="007A1386" w:rsidRPr="002B505C">
        <w:rPr>
          <w:rFonts w:ascii="Times New Roman" w:hAnsi="Times New Roman"/>
          <w:sz w:val="28"/>
          <w:szCs w:val="28"/>
        </w:rPr>
        <w:t xml:space="preserve">Раздел отдела муниципального контроля </w:t>
      </w:r>
      <w:r w:rsidR="007A1386">
        <w:rPr>
          <w:rFonts w:ascii="Times New Roman" w:hAnsi="Times New Roman"/>
          <w:sz w:val="28"/>
          <w:szCs w:val="28"/>
        </w:rPr>
        <w:t xml:space="preserve">контрольного управления администрации </w:t>
      </w:r>
      <w:r w:rsidR="007A1386" w:rsidRPr="002B505C">
        <w:rPr>
          <w:rFonts w:ascii="Times New Roman" w:hAnsi="Times New Roman"/>
          <w:sz w:val="28"/>
          <w:szCs w:val="28"/>
        </w:rPr>
        <w:t>на официальном сайте был полностью изменен в соответствии с актуальными требованиями Федерального закона № 248-ФЗ. Аналогичные сведения в соответствии с требованиями действующего законодательства были размещены в Едином реестре видов контроля (ЕРВК).</w:t>
      </w:r>
    </w:p>
    <w:p w:rsidR="00D918F5" w:rsidRPr="00EE6766" w:rsidRDefault="00D918F5" w:rsidP="00D918F5">
      <w:pPr>
        <w:ind w:firstLine="708"/>
        <w:jc w:val="both"/>
        <w:rPr>
          <w:sz w:val="28"/>
          <w:szCs w:val="28"/>
        </w:rPr>
      </w:pPr>
      <w:r w:rsidRPr="00EE6766">
        <w:rPr>
          <w:sz w:val="28"/>
          <w:szCs w:val="28"/>
        </w:rPr>
        <w:t xml:space="preserve">В целях профилактики </w:t>
      </w:r>
      <w:r w:rsidRPr="00EE6766">
        <w:rPr>
          <w:rFonts w:eastAsiaTheme="minorEastAsia"/>
          <w:bCs/>
          <w:color w:val="000000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на территории муниципального образования Красноармейский район управлением кроме вышеуказанных мероприятий были осуществлены также следующие профилактические мероприятия.</w:t>
      </w:r>
    </w:p>
    <w:p w:rsidR="00D918F5" w:rsidRPr="00D918F5" w:rsidRDefault="00282C59" w:rsidP="00D918F5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</w:t>
      </w:r>
      <w:r w:rsidRPr="00D918F5">
        <w:rPr>
          <w:iCs/>
          <w:color w:val="000000"/>
          <w:sz w:val="28"/>
          <w:szCs w:val="28"/>
        </w:rPr>
        <w:t xml:space="preserve"> установленном </w:t>
      </w:r>
      <w:r>
        <w:rPr>
          <w:iCs/>
          <w:color w:val="000000"/>
          <w:sz w:val="28"/>
          <w:szCs w:val="28"/>
        </w:rPr>
        <w:t xml:space="preserve">статьей 47 </w:t>
      </w:r>
      <w:r w:rsidRPr="002B505C">
        <w:rPr>
          <w:sz w:val="28"/>
          <w:szCs w:val="28"/>
        </w:rPr>
        <w:t>Федерального закона № 248-ФЗ</w:t>
      </w:r>
      <w:r w:rsidRPr="00D918F5">
        <w:rPr>
          <w:iCs/>
          <w:color w:val="000000"/>
          <w:sz w:val="28"/>
          <w:szCs w:val="28"/>
        </w:rPr>
        <w:t xml:space="preserve"> порядке </w:t>
      </w:r>
      <w:r>
        <w:rPr>
          <w:iCs/>
          <w:color w:val="000000"/>
          <w:sz w:val="28"/>
          <w:szCs w:val="28"/>
        </w:rPr>
        <w:t>б</w:t>
      </w:r>
      <w:r w:rsidR="00D918F5" w:rsidRPr="00D918F5">
        <w:rPr>
          <w:iCs/>
          <w:color w:val="000000"/>
          <w:sz w:val="28"/>
          <w:szCs w:val="28"/>
        </w:rPr>
        <w:t>ыли подготовлены, утверждены и размещены на официальном сайте муниципального образования Красноармейский район (</w:t>
      </w:r>
      <w:r w:rsidR="00D918F5" w:rsidRPr="00D918F5">
        <w:rPr>
          <w:iCs/>
          <w:color w:val="000000"/>
          <w:sz w:val="28"/>
          <w:szCs w:val="28"/>
          <w:lang w:val="en-US"/>
        </w:rPr>
        <w:t>www</w:t>
      </w:r>
      <w:r w:rsidR="00D918F5" w:rsidRPr="00D918F5">
        <w:rPr>
          <w:iCs/>
          <w:color w:val="000000"/>
          <w:sz w:val="28"/>
          <w:szCs w:val="28"/>
        </w:rPr>
        <w:t>.</w:t>
      </w:r>
      <w:r w:rsidR="00D918F5" w:rsidRPr="00D918F5">
        <w:rPr>
          <w:iCs/>
          <w:color w:val="000000"/>
          <w:sz w:val="28"/>
          <w:szCs w:val="28"/>
          <w:lang w:val="en-US"/>
        </w:rPr>
        <w:t>krasnarm</w:t>
      </w:r>
      <w:r w:rsidR="00D918F5" w:rsidRPr="00D918F5">
        <w:rPr>
          <w:iCs/>
          <w:color w:val="000000"/>
          <w:sz w:val="28"/>
          <w:szCs w:val="28"/>
        </w:rPr>
        <w:t>.</w:t>
      </w:r>
      <w:r w:rsidR="00D918F5" w:rsidRPr="00D918F5">
        <w:rPr>
          <w:iCs/>
          <w:color w:val="000000"/>
          <w:sz w:val="28"/>
          <w:szCs w:val="28"/>
          <w:lang w:val="en-US"/>
        </w:rPr>
        <w:t>ru</w:t>
      </w:r>
      <w:r w:rsidR="00D918F5" w:rsidRPr="00D918F5">
        <w:rPr>
          <w:iCs/>
          <w:color w:val="000000"/>
          <w:sz w:val="28"/>
          <w:szCs w:val="28"/>
        </w:rPr>
        <w:t xml:space="preserve">) доклады о правоприменительной практике осуществления администрацией </w:t>
      </w:r>
      <w:r w:rsidR="00D918F5" w:rsidRPr="00D918F5">
        <w:rPr>
          <w:rFonts w:eastAsiaTheme="minorEastAsia"/>
          <w:bCs/>
          <w:color w:val="000000"/>
          <w:sz w:val="28"/>
          <w:szCs w:val="28"/>
        </w:rPr>
        <w:t xml:space="preserve">муниципального земельного контроля </w:t>
      </w:r>
      <w:r w:rsidR="00D918F5" w:rsidRPr="00D918F5">
        <w:rPr>
          <w:iCs/>
          <w:color w:val="000000"/>
          <w:sz w:val="28"/>
          <w:szCs w:val="28"/>
        </w:rPr>
        <w:t xml:space="preserve">за 2021 год. </w:t>
      </w:r>
    </w:p>
    <w:p w:rsidR="00D918F5" w:rsidRPr="00D918F5" w:rsidRDefault="00D918F5" w:rsidP="00D918F5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D918F5">
        <w:rPr>
          <w:iCs/>
          <w:color w:val="000000"/>
          <w:sz w:val="28"/>
          <w:szCs w:val="28"/>
        </w:rPr>
        <w:t>В 2022 году проводилось консультирование контролируемых лиц и иных заинтересованных лиц по вопросам организации и осуществления муниципального контроля, порядка осуществления контрольных мероприятий,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 На регулярной основе давались консультации в ходе личных приемов, контрольных мероприятий, а также посредством телефонной связи и письменных ответов на обращения</w:t>
      </w:r>
      <w:r>
        <w:rPr>
          <w:iCs/>
          <w:color w:val="000000"/>
          <w:sz w:val="28"/>
          <w:szCs w:val="28"/>
        </w:rPr>
        <w:t xml:space="preserve">. </w:t>
      </w:r>
      <w:r w:rsidRPr="00D918F5">
        <w:rPr>
          <w:iCs/>
          <w:sz w:val="28"/>
          <w:szCs w:val="28"/>
        </w:rPr>
        <w:t>В рамках муниципального земельного контроля за истекший период 2022 года было дано 45 консультации (18 - в ходе консультирования и 27 - в ходе рассмотрения обращений граждан)</w:t>
      </w:r>
      <w:r>
        <w:rPr>
          <w:iCs/>
          <w:sz w:val="28"/>
          <w:szCs w:val="28"/>
        </w:rPr>
        <w:t>.</w:t>
      </w:r>
    </w:p>
    <w:p w:rsidR="00D918F5" w:rsidRDefault="00D918F5" w:rsidP="00D918F5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D918F5">
        <w:rPr>
          <w:iCs/>
          <w:color w:val="000000"/>
          <w:sz w:val="28"/>
          <w:szCs w:val="28"/>
        </w:rPr>
        <w:t>Объявление предостережений контролируемым лицам осуществлялось по результатам проведения КМБВ. Как было указано выше, за истекший период было выдано 71 предостережение в рамках муниципального земельного контроля.</w:t>
      </w:r>
    </w:p>
    <w:p w:rsidR="00DC0032" w:rsidRPr="002B505C" w:rsidRDefault="00DC0032" w:rsidP="00DC003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505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 учетом актуальных требований законодательства в сфере контрольной деятельности в части ее цифровизации в 2022 году осуществлялось (и будет продолжаться на постоянной основе в дальнейшем с учетом требований дей</w:t>
      </w:r>
      <w:r w:rsidRPr="002B505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 xml:space="preserve">ствующего законодательства) </w:t>
      </w:r>
      <w:r w:rsidRPr="002B505C">
        <w:rPr>
          <w:rFonts w:ascii="Times New Roman" w:hAnsi="Times New Roman"/>
          <w:sz w:val="28"/>
          <w:szCs w:val="28"/>
        </w:rPr>
        <w:t>внесение предусмотренных сведений в информационные системы, созданные в целях реализации положений Федерального закона № 248-ФЗ:</w:t>
      </w:r>
    </w:p>
    <w:p w:rsidR="00DC0032" w:rsidRPr="002B505C" w:rsidRDefault="00DC0032" w:rsidP="00DC003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505C">
        <w:rPr>
          <w:rFonts w:ascii="Times New Roman" w:hAnsi="Times New Roman"/>
          <w:sz w:val="28"/>
          <w:szCs w:val="28"/>
        </w:rPr>
        <w:t>ЕРВК (единый реестр видов контроля);</w:t>
      </w:r>
    </w:p>
    <w:p w:rsidR="00DC0032" w:rsidRPr="002B505C" w:rsidRDefault="00DC0032" w:rsidP="00DC003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505C">
        <w:rPr>
          <w:rFonts w:ascii="Times New Roman" w:hAnsi="Times New Roman"/>
          <w:sz w:val="28"/>
          <w:szCs w:val="28"/>
        </w:rPr>
        <w:t>ЕРКНМ (единый реестр контрольно-надзорных мероприятий);</w:t>
      </w:r>
    </w:p>
    <w:p w:rsidR="00DC0032" w:rsidRPr="002B505C" w:rsidRDefault="00DC0032" w:rsidP="00DC003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505C">
        <w:rPr>
          <w:rFonts w:ascii="Times New Roman" w:hAnsi="Times New Roman"/>
          <w:sz w:val="28"/>
          <w:szCs w:val="28"/>
          <w:lang w:val="en-US"/>
        </w:rPr>
        <w:t>monitoring</w:t>
      </w:r>
      <w:r w:rsidRPr="002B505C">
        <w:rPr>
          <w:rFonts w:ascii="Times New Roman" w:hAnsi="Times New Roman"/>
          <w:sz w:val="28"/>
          <w:szCs w:val="28"/>
        </w:rPr>
        <w:t>.</w:t>
      </w:r>
      <w:r w:rsidRPr="002B505C">
        <w:rPr>
          <w:rFonts w:ascii="Times New Roman" w:hAnsi="Times New Roman"/>
          <w:sz w:val="28"/>
          <w:szCs w:val="28"/>
          <w:lang w:val="en-US"/>
        </w:rPr>
        <w:t>ar</w:t>
      </w:r>
      <w:r w:rsidRPr="002B505C">
        <w:rPr>
          <w:rFonts w:ascii="Times New Roman" w:hAnsi="Times New Roman"/>
          <w:sz w:val="28"/>
          <w:szCs w:val="28"/>
        </w:rPr>
        <w:t>.</w:t>
      </w:r>
      <w:r w:rsidRPr="002B505C">
        <w:rPr>
          <w:rFonts w:ascii="Times New Roman" w:hAnsi="Times New Roman"/>
          <w:sz w:val="28"/>
          <w:szCs w:val="28"/>
          <w:lang w:val="en-US"/>
        </w:rPr>
        <w:t>gov</w:t>
      </w:r>
      <w:r w:rsidRPr="002B505C">
        <w:rPr>
          <w:rFonts w:ascii="Times New Roman" w:hAnsi="Times New Roman"/>
          <w:sz w:val="28"/>
          <w:szCs w:val="28"/>
        </w:rPr>
        <w:t>.</w:t>
      </w:r>
      <w:r w:rsidRPr="002B505C">
        <w:rPr>
          <w:rFonts w:ascii="Times New Roman" w:hAnsi="Times New Roman"/>
          <w:sz w:val="28"/>
          <w:szCs w:val="28"/>
          <w:lang w:val="en-US"/>
        </w:rPr>
        <w:t>ru</w:t>
      </w:r>
      <w:r w:rsidRPr="002B505C">
        <w:rPr>
          <w:rFonts w:ascii="Times New Roman" w:hAnsi="Times New Roman"/>
          <w:sz w:val="28"/>
          <w:szCs w:val="28"/>
        </w:rPr>
        <w:t xml:space="preserve"> (совершенствование государственного управления);</w:t>
      </w:r>
    </w:p>
    <w:p w:rsidR="00DC0032" w:rsidRDefault="007A1386" w:rsidP="00DC003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ГИС ГМП;</w:t>
      </w:r>
    </w:p>
    <w:p w:rsidR="007A1386" w:rsidRDefault="007A1386" w:rsidP="00DC003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ГИС ТОР КНД;</w:t>
      </w:r>
    </w:p>
    <w:p w:rsidR="007A1386" w:rsidRPr="002B505C" w:rsidRDefault="007A1386" w:rsidP="00DC003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ГАС «Управление».</w:t>
      </w:r>
    </w:p>
    <w:p w:rsidR="00DC0032" w:rsidRPr="008937E1" w:rsidRDefault="00DC0032" w:rsidP="00DC0032">
      <w:pPr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t>В связи с тем, что в настоящее время нормативно-правовая база, регулирующая осуществление муниципального контроля, находится в стадии активного формирования, практика ее применения</w:t>
      </w:r>
      <w:r>
        <w:rPr>
          <w:sz w:val="28"/>
          <w:szCs w:val="28"/>
        </w:rPr>
        <w:t xml:space="preserve"> только начинает формироваться</w:t>
      </w:r>
      <w:r w:rsidRPr="008937E1">
        <w:rPr>
          <w:sz w:val="28"/>
          <w:szCs w:val="28"/>
        </w:rPr>
        <w:t xml:space="preserve">, </w:t>
      </w:r>
      <w:r>
        <w:rPr>
          <w:sz w:val="28"/>
          <w:szCs w:val="28"/>
        </w:rPr>
        <w:t>отделом муниципального контроля контрольного управления администрации в 2022 году с целью формирования единообразной правоприменительной практики осуществлялась следующая работа:</w:t>
      </w:r>
    </w:p>
    <w:p w:rsidR="00DC0032" w:rsidRPr="002B505C" w:rsidRDefault="00DC0032" w:rsidP="00DC003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B505C">
        <w:rPr>
          <w:rFonts w:ascii="Times New Roman" w:hAnsi="Times New Roman"/>
          <w:sz w:val="28"/>
          <w:szCs w:val="28"/>
        </w:rPr>
        <w:t xml:space="preserve">) информационно-методический обмен с инспекторами муниципального контроля, осуществляющими деятельность в крае и за его пределами очно, в телефонном режиме, в телеграмм-каналах и чатах в </w:t>
      </w:r>
      <w:r w:rsidRPr="002B505C">
        <w:rPr>
          <w:rFonts w:ascii="Times New Roman" w:hAnsi="Times New Roman"/>
          <w:sz w:val="28"/>
          <w:szCs w:val="28"/>
          <w:lang w:val="en-US"/>
        </w:rPr>
        <w:t>WhatsApp</w:t>
      </w:r>
      <w:r w:rsidRPr="002B505C">
        <w:rPr>
          <w:rFonts w:ascii="Times New Roman" w:hAnsi="Times New Roman"/>
          <w:sz w:val="28"/>
          <w:szCs w:val="28"/>
        </w:rPr>
        <w:t>;</w:t>
      </w:r>
    </w:p>
    <w:p w:rsidR="00DC0032" w:rsidRPr="002B505C" w:rsidRDefault="002B1A87" w:rsidP="00DC003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C0032" w:rsidRPr="002B505C">
        <w:rPr>
          <w:rFonts w:ascii="Times New Roman" w:hAnsi="Times New Roman"/>
          <w:sz w:val="28"/>
          <w:szCs w:val="28"/>
        </w:rPr>
        <w:t>) участие в вебинарах по темам, связанным с осуществлением муниципального контроля и реформой контрольно-надзорной деятельности;</w:t>
      </w:r>
    </w:p>
    <w:p w:rsidR="00DC0032" w:rsidRPr="002B505C" w:rsidRDefault="002B1A87" w:rsidP="00DC003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C0032" w:rsidRPr="002B505C">
        <w:rPr>
          <w:rFonts w:ascii="Times New Roman" w:hAnsi="Times New Roman"/>
          <w:sz w:val="28"/>
          <w:szCs w:val="28"/>
        </w:rPr>
        <w:t xml:space="preserve">) </w:t>
      </w:r>
      <w:r w:rsidR="00DC0032">
        <w:rPr>
          <w:rFonts w:ascii="Times New Roman" w:hAnsi="Times New Roman"/>
          <w:sz w:val="28"/>
          <w:szCs w:val="28"/>
        </w:rPr>
        <w:t xml:space="preserve">направлены </w:t>
      </w:r>
      <w:r w:rsidR="00DC0032" w:rsidRPr="002B505C">
        <w:rPr>
          <w:rFonts w:ascii="Times New Roman" w:hAnsi="Times New Roman"/>
          <w:sz w:val="28"/>
          <w:szCs w:val="28"/>
        </w:rPr>
        <w:t>запросы в министерство строительства и жилищно-коммунального хозяйства Российской Федерации и в департамент по надзору в строительной сфере Краснодарского края по вопросу выявления и пресечения фактов самовольного строительства в рамках осуществления муниципального земельного контроля;</w:t>
      </w:r>
    </w:p>
    <w:p w:rsidR="00DC0032" w:rsidRDefault="002B1A87" w:rsidP="00DC003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C0032" w:rsidRPr="002B505C">
        <w:rPr>
          <w:rFonts w:ascii="Times New Roman" w:hAnsi="Times New Roman"/>
          <w:sz w:val="28"/>
          <w:szCs w:val="28"/>
        </w:rPr>
        <w:t xml:space="preserve">) </w:t>
      </w:r>
      <w:r w:rsidR="00DC0032">
        <w:rPr>
          <w:rFonts w:ascii="Times New Roman" w:hAnsi="Times New Roman"/>
          <w:sz w:val="28"/>
          <w:szCs w:val="28"/>
        </w:rPr>
        <w:t xml:space="preserve">направлен </w:t>
      </w:r>
      <w:r w:rsidR="00DC0032" w:rsidRPr="002B505C">
        <w:rPr>
          <w:rFonts w:ascii="Times New Roman" w:hAnsi="Times New Roman"/>
          <w:sz w:val="28"/>
          <w:szCs w:val="28"/>
        </w:rPr>
        <w:t xml:space="preserve">запрос в министерство экономического развития Российской Федерации по вопросу внесении объектов муниципального контроля в реестр объектов контроля на базе Единого реестра видов контроля (в том числе </w:t>
      </w:r>
      <w:r w:rsidR="00FE49EF">
        <w:rPr>
          <w:rFonts w:ascii="Times New Roman" w:hAnsi="Times New Roman"/>
          <w:sz w:val="28"/>
          <w:szCs w:val="28"/>
        </w:rPr>
        <w:t>автоматизации данной процедуры);</w:t>
      </w:r>
    </w:p>
    <w:p w:rsidR="00FE49EF" w:rsidRPr="002B505C" w:rsidRDefault="002B1A87" w:rsidP="00DC003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E49EF">
        <w:rPr>
          <w:rFonts w:ascii="Times New Roman" w:hAnsi="Times New Roman"/>
          <w:sz w:val="28"/>
          <w:szCs w:val="28"/>
        </w:rPr>
        <w:t xml:space="preserve">) на постоянной основе осуществлялся </w:t>
      </w:r>
      <w:r w:rsidR="00FE49EF" w:rsidRPr="002B505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мониторинг изменений действующего законодательства, регулирующего осуществление контрольной деятельности о</w:t>
      </w:r>
      <w:r w:rsidR="00FE49E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рганами местного самоуправления</w:t>
      </w:r>
      <w:r w:rsidR="00AD7FC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 с целью поддержания в актуальном состоянии муниципальных нормативно-правовых актов в данной сфере</w:t>
      </w:r>
      <w:r w:rsidR="00FE49E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D905CF" w:rsidRPr="008937E1" w:rsidRDefault="00D905CF" w:rsidP="00D905CF">
      <w:pPr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t>В 202</w:t>
      </w:r>
      <w:r w:rsidR="00D918F5">
        <w:rPr>
          <w:sz w:val="28"/>
          <w:szCs w:val="28"/>
        </w:rPr>
        <w:t>2</w:t>
      </w:r>
      <w:r w:rsidRPr="008937E1">
        <w:rPr>
          <w:sz w:val="28"/>
          <w:szCs w:val="28"/>
        </w:rPr>
        <w:t xml:space="preserve"> году мероприятия по повышению квалификации специалистов по муниципальному контролю с выдачей подтверждающих документов не проводились. При этом в истекшем периоде в рамках повышения уровня квалификации специалистов ими было принято участие в цикле вебинаров, посвященных реформе контрольно-надзорной деятельности, также они имеют возможность ознакомления на постоянной основе с информационно-методическими материалами, размещенными на сайте </w:t>
      </w:r>
      <w:r w:rsidR="004B1D51" w:rsidRPr="008937E1">
        <w:rPr>
          <w:sz w:val="28"/>
          <w:szCs w:val="28"/>
        </w:rPr>
        <w:t>Всероссийской Ассоциаци</w:t>
      </w:r>
      <w:r w:rsidR="00076368">
        <w:rPr>
          <w:sz w:val="28"/>
          <w:szCs w:val="28"/>
        </w:rPr>
        <w:t>и</w:t>
      </w:r>
      <w:bookmarkStart w:id="14" w:name="_GoBack"/>
      <w:bookmarkEnd w:id="14"/>
      <w:r w:rsidR="004B1D51" w:rsidRPr="008937E1">
        <w:rPr>
          <w:sz w:val="28"/>
          <w:szCs w:val="28"/>
        </w:rPr>
        <w:t xml:space="preserve"> развития местного самоуправления</w:t>
      </w:r>
      <w:r w:rsidRPr="008937E1">
        <w:rPr>
          <w:sz w:val="28"/>
          <w:szCs w:val="28"/>
        </w:rPr>
        <w:t>, портале «Реформа КНД» (</w:t>
      </w:r>
      <w:r w:rsidRPr="008937E1">
        <w:rPr>
          <w:sz w:val="28"/>
          <w:szCs w:val="28"/>
          <w:lang w:val="en-US"/>
        </w:rPr>
        <w:t>www</w:t>
      </w:r>
      <w:r w:rsidRPr="008937E1">
        <w:rPr>
          <w:sz w:val="28"/>
          <w:szCs w:val="28"/>
        </w:rPr>
        <w:t>.</w:t>
      </w:r>
      <w:r w:rsidRPr="008937E1">
        <w:rPr>
          <w:sz w:val="28"/>
          <w:szCs w:val="28"/>
          <w:lang w:val="en-US"/>
        </w:rPr>
        <w:t>monitoring</w:t>
      </w:r>
      <w:r w:rsidRPr="008937E1">
        <w:rPr>
          <w:sz w:val="28"/>
          <w:szCs w:val="28"/>
        </w:rPr>
        <w:t>.</w:t>
      </w:r>
      <w:r w:rsidRPr="008937E1">
        <w:rPr>
          <w:sz w:val="28"/>
          <w:szCs w:val="28"/>
          <w:lang w:val="en-US"/>
        </w:rPr>
        <w:t>ar</w:t>
      </w:r>
      <w:r w:rsidRPr="008937E1">
        <w:rPr>
          <w:sz w:val="28"/>
          <w:szCs w:val="28"/>
        </w:rPr>
        <w:t>.</w:t>
      </w:r>
      <w:r w:rsidRPr="008937E1">
        <w:rPr>
          <w:sz w:val="28"/>
          <w:szCs w:val="28"/>
          <w:lang w:val="en-US"/>
        </w:rPr>
        <w:t>gov</w:t>
      </w:r>
      <w:r w:rsidRPr="008937E1">
        <w:rPr>
          <w:sz w:val="28"/>
          <w:szCs w:val="28"/>
        </w:rPr>
        <w:t>.</w:t>
      </w:r>
      <w:r w:rsidRPr="008937E1">
        <w:rPr>
          <w:sz w:val="28"/>
          <w:szCs w:val="28"/>
          <w:lang w:val="en-US"/>
        </w:rPr>
        <w:t>ru</w:t>
      </w:r>
      <w:r w:rsidRPr="008937E1">
        <w:rPr>
          <w:sz w:val="28"/>
          <w:szCs w:val="28"/>
        </w:rPr>
        <w:t>).</w:t>
      </w:r>
    </w:p>
    <w:p w:rsidR="00FA1AFA" w:rsidRDefault="00FA1AFA" w:rsidP="006E2832">
      <w:pPr>
        <w:ind w:firstLine="709"/>
        <w:jc w:val="both"/>
        <w:rPr>
          <w:sz w:val="28"/>
          <w:szCs w:val="28"/>
        </w:rPr>
      </w:pPr>
      <w:r w:rsidRPr="008937E1">
        <w:rPr>
          <w:sz w:val="28"/>
          <w:szCs w:val="28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</w:t>
      </w:r>
      <w:r w:rsidR="007E7FD9" w:rsidRPr="008937E1">
        <w:rPr>
          <w:sz w:val="28"/>
          <w:szCs w:val="28"/>
        </w:rPr>
        <w:t xml:space="preserve"> земельного</w:t>
      </w:r>
      <w:r w:rsidRPr="008937E1">
        <w:rPr>
          <w:sz w:val="28"/>
          <w:szCs w:val="28"/>
        </w:rPr>
        <w:t xml:space="preserve"> контроля с учетом кардинальных изменений в данной сфере и построением на государственном уровне принципиально новой </w:t>
      </w:r>
      <w:r w:rsidRPr="008937E1">
        <w:rPr>
          <w:sz w:val="28"/>
          <w:szCs w:val="28"/>
        </w:rPr>
        <w:lastRenderedPageBreak/>
        <w:t>системы контрольно-надзорной деятельности, в том числе в части преимущественного перехода на электронный документооборот при осуществлении межведомственного взаимодействия и взаимодействия с контролируемыми лицами на всех этапах осуществления контрольной деятельности, приоритета риск-ориентированного подхода, необходимо проведение квалифицированных обучающих семинаров для специалистов, осуществляющих муниципальный</w:t>
      </w:r>
      <w:r w:rsidR="007E7FD9" w:rsidRPr="008937E1">
        <w:rPr>
          <w:sz w:val="28"/>
          <w:szCs w:val="28"/>
        </w:rPr>
        <w:t xml:space="preserve"> земельный</w:t>
      </w:r>
      <w:r w:rsidRPr="008937E1">
        <w:rPr>
          <w:sz w:val="28"/>
          <w:szCs w:val="28"/>
        </w:rPr>
        <w:t xml:space="preserve"> контроль на территории муниципального образования Красноармейский район</w:t>
      </w:r>
      <w:r w:rsidR="008409FF" w:rsidRPr="008937E1">
        <w:rPr>
          <w:sz w:val="28"/>
          <w:szCs w:val="28"/>
        </w:rPr>
        <w:t>.</w:t>
      </w:r>
    </w:p>
    <w:p w:rsidR="00095573" w:rsidRDefault="00095573" w:rsidP="006E2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практики осуществления муниципального земельного контроля в 2022 году можно предложить обратить внимание на следующие моменты с целью последующей актуализации нормативно-правовой базы, регулирующей вопросы осуществления контрольной деятельности.</w:t>
      </w:r>
    </w:p>
    <w:p w:rsidR="00095573" w:rsidRPr="00F11798" w:rsidRDefault="00095573" w:rsidP="006E2832">
      <w:pPr>
        <w:ind w:firstLine="709"/>
        <w:jc w:val="both"/>
        <w:rPr>
          <w:spacing w:val="-2"/>
          <w:sz w:val="28"/>
          <w:szCs w:val="28"/>
        </w:rPr>
      </w:pPr>
      <w:r w:rsidRPr="00F11798">
        <w:rPr>
          <w:spacing w:val="-2"/>
          <w:sz w:val="28"/>
          <w:szCs w:val="28"/>
        </w:rPr>
        <w:t xml:space="preserve">Необходимо уточнение полномочий органов муниципального земельного контроля с </w:t>
      </w:r>
      <w:r w:rsidR="006C70F6" w:rsidRPr="00F11798">
        <w:rPr>
          <w:spacing w:val="-2"/>
          <w:sz w:val="28"/>
          <w:szCs w:val="28"/>
        </w:rPr>
        <w:t xml:space="preserve">учетом содержания статьи 72 Земельного кодекса Российской Федерации (далее – ЗК РФ) в актуальной редакции. В отличие от статьи 71 ЗК РФ, раскрывающей понятие и содержание государственного земельного надзора и устанавливающей, в частности, </w:t>
      </w:r>
      <w:r w:rsidR="00F11798" w:rsidRPr="00F11798">
        <w:rPr>
          <w:spacing w:val="-2"/>
          <w:sz w:val="28"/>
          <w:szCs w:val="28"/>
        </w:rPr>
        <w:t>обязанность по выдаче предписания контролируемому лицу и порядок действий в случае выявления признаков факта самовольного строительства, статья 72 ЗК РФ данные ситуации не описывает. Выдача предписания в общем порядке для всех контрольных и надзорных органов описана в Федеральном законе № 248-ФЗ, а возможность направления уведомления о выявлении самовольной постройки по результатам осуществления муниципального земельного контроля косвенно установлена статьей 55.32 Градостроительного кодекса Российской Федерации. Данная ситуация порождает правовую неопределенность при осуществлении муниципального земельного контроля и принятия возможных мер реагирования по результатам его осуществления.</w:t>
      </w:r>
    </w:p>
    <w:p w:rsidR="004B1D51" w:rsidRPr="006C70F6" w:rsidRDefault="00F11798" w:rsidP="00095573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Кроме того, с</w:t>
      </w:r>
      <w:r w:rsidR="00095573" w:rsidRPr="006C70F6">
        <w:rPr>
          <w:spacing w:val="-2"/>
          <w:sz w:val="28"/>
          <w:szCs w:val="28"/>
        </w:rPr>
        <w:t xml:space="preserve"> учетом требований части 3 статьи 55.32 Градостроительного кодекса Российской Федерации форма уведомления о выявлении самовольной постройки, а также перечень документов, подтверждающих наличие признаков самовольной постройки, утверждены приказом Министерства строительства и жилищно-коммунального хозяйства РФ от 19 марта 2019 года № 169/пр «Об утверждении формы уведомления о выявлении самовольной постройки и перечня документов, подтверждающих наличие признаков самовольной постройки» (далее – приказ № 169/пр). Приказ № 169/пр, в свою очередь, был издан с учетом распространявшего свое действие на тот момент на органы муниципального контроля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никакие изменения в него с момента издания не вносились. При этом частью 2 статьи 17.1 Федерального закона </w:t>
      </w:r>
      <w:r w:rsidR="006C70F6" w:rsidRPr="006C70F6">
        <w:rPr>
          <w:spacing w:val="-2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="00095573" w:rsidRPr="006C70F6">
        <w:rPr>
          <w:spacing w:val="-2"/>
          <w:sz w:val="28"/>
          <w:szCs w:val="28"/>
        </w:rPr>
        <w:t xml:space="preserve"> с 1 июля </w:t>
      </w:r>
      <w:r>
        <w:rPr>
          <w:spacing w:val="-2"/>
          <w:sz w:val="28"/>
          <w:szCs w:val="28"/>
        </w:rPr>
        <w:t xml:space="preserve">   </w:t>
      </w:r>
      <w:r w:rsidR="00095573" w:rsidRPr="006C70F6">
        <w:rPr>
          <w:spacing w:val="-2"/>
          <w:sz w:val="28"/>
          <w:szCs w:val="28"/>
        </w:rPr>
        <w:t>2021 года установлено, что организация и осуществление видов муниципального контроля регулируются Федеральным законом № 248-ФЗ.</w:t>
      </w:r>
    </w:p>
    <w:p w:rsidR="006C70F6" w:rsidRPr="006C70F6" w:rsidRDefault="00095573" w:rsidP="006C70F6">
      <w:pPr>
        <w:ind w:firstLine="709"/>
        <w:jc w:val="both"/>
        <w:rPr>
          <w:spacing w:val="-2"/>
          <w:sz w:val="28"/>
          <w:szCs w:val="28"/>
        </w:rPr>
      </w:pPr>
      <w:r w:rsidRPr="006C70F6">
        <w:rPr>
          <w:spacing w:val="-2"/>
          <w:sz w:val="28"/>
          <w:szCs w:val="28"/>
        </w:rPr>
        <w:t xml:space="preserve">Пункты 1, 3 утвержденного приказом № 169/пр перечня документов, подтверждающих наличие признаков самовольной постройки, содержат ссылки на </w:t>
      </w:r>
      <w:r w:rsidRPr="006C70F6">
        <w:rPr>
          <w:spacing w:val="-2"/>
          <w:sz w:val="28"/>
          <w:szCs w:val="28"/>
        </w:rPr>
        <w:lastRenderedPageBreak/>
        <w:t xml:space="preserve">Федеральный закон № 294-ФЗ и приказ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 распространяющие </w:t>
      </w:r>
      <w:r w:rsidR="006C70F6" w:rsidRPr="006C70F6">
        <w:rPr>
          <w:spacing w:val="-2"/>
          <w:sz w:val="28"/>
          <w:szCs w:val="28"/>
        </w:rPr>
        <w:t xml:space="preserve">в настоящее время </w:t>
      </w:r>
      <w:r w:rsidRPr="006C70F6">
        <w:rPr>
          <w:spacing w:val="-2"/>
          <w:sz w:val="28"/>
          <w:szCs w:val="28"/>
        </w:rPr>
        <w:t xml:space="preserve">свое действие на органы муниципального контроля, а также на недействующую редакцию статьи 72 ЗК РФ (действовала до 1 июля 2021 года). Кроме того, </w:t>
      </w:r>
      <w:r w:rsidR="006C70F6" w:rsidRPr="006C70F6">
        <w:rPr>
          <w:spacing w:val="-2"/>
          <w:sz w:val="28"/>
          <w:szCs w:val="28"/>
        </w:rPr>
        <w:t>ПП РФ</w:t>
      </w:r>
      <w:r w:rsidRPr="006C70F6">
        <w:rPr>
          <w:spacing w:val="-2"/>
          <w:sz w:val="28"/>
          <w:szCs w:val="28"/>
        </w:rPr>
        <w:t xml:space="preserve"> № 336 «Об особенностях организации и осуществления государственного контроля (надзора), муниципального контроля» установлен мораторий на проведение плановых контрольных мероприятий для всех органов контроля в 2022 году. Осуществление внеплановых контрольных мероприятий</w:t>
      </w:r>
      <w:r w:rsidR="006C70F6" w:rsidRPr="006C70F6">
        <w:rPr>
          <w:spacing w:val="-2"/>
          <w:sz w:val="28"/>
          <w:szCs w:val="28"/>
        </w:rPr>
        <w:t>, предусматривающих взаимодействие с контролируемым лицом,</w:t>
      </w:r>
      <w:r w:rsidRPr="006C70F6">
        <w:rPr>
          <w:spacing w:val="-2"/>
          <w:sz w:val="28"/>
          <w:szCs w:val="28"/>
        </w:rPr>
        <w:t xml:space="preserve"> возможно исключительно в случаях, установленных пунктом 3 указанного постановления. Таким образом в настоящее время преимущественно возможно проведение только мероприятий без взаимодействия с контролируемыми лицами, по результатам проведения которых составляется заключение, а не акт. </w:t>
      </w:r>
      <w:r w:rsidR="006C70F6" w:rsidRPr="006C70F6">
        <w:rPr>
          <w:spacing w:val="-2"/>
          <w:sz w:val="28"/>
          <w:szCs w:val="28"/>
        </w:rPr>
        <w:t>Из действующих норм права не понятно, в</w:t>
      </w:r>
      <w:r w:rsidRPr="006C70F6">
        <w:rPr>
          <w:spacing w:val="-2"/>
          <w:sz w:val="28"/>
          <w:szCs w:val="28"/>
        </w:rPr>
        <w:t>озможн</w:t>
      </w:r>
      <w:r w:rsidR="006C70F6" w:rsidRPr="006C70F6">
        <w:rPr>
          <w:spacing w:val="-2"/>
          <w:sz w:val="28"/>
          <w:szCs w:val="28"/>
        </w:rPr>
        <w:t>а</w:t>
      </w:r>
      <w:r w:rsidRPr="006C70F6">
        <w:rPr>
          <w:spacing w:val="-2"/>
          <w:sz w:val="28"/>
          <w:szCs w:val="28"/>
        </w:rPr>
        <w:t xml:space="preserve"> ли подготовка уведомления </w:t>
      </w:r>
      <w:r w:rsidR="006C70F6" w:rsidRPr="006C70F6">
        <w:rPr>
          <w:spacing w:val="-2"/>
          <w:sz w:val="28"/>
          <w:szCs w:val="28"/>
        </w:rPr>
        <w:t xml:space="preserve">о выявлении самовольной постройки </w:t>
      </w:r>
      <w:r w:rsidRPr="006C70F6">
        <w:rPr>
          <w:spacing w:val="-2"/>
          <w:sz w:val="28"/>
          <w:szCs w:val="28"/>
        </w:rPr>
        <w:t xml:space="preserve">для </w:t>
      </w:r>
      <w:r w:rsidR="006C70F6" w:rsidRPr="006C70F6">
        <w:rPr>
          <w:spacing w:val="-2"/>
          <w:sz w:val="28"/>
          <w:szCs w:val="28"/>
        </w:rPr>
        <w:t>принятия мер реагирования к виновным лицам, предусмотренных статьей 55.32 Градостроительного кодекса Российской Федерации,</w:t>
      </w:r>
      <w:r w:rsidRPr="006C70F6">
        <w:rPr>
          <w:spacing w:val="-2"/>
          <w:sz w:val="28"/>
          <w:szCs w:val="28"/>
        </w:rPr>
        <w:t xml:space="preserve"> на основании документов, оформляемых по итогам проведения мероприятий без взаимодействия</w:t>
      </w:r>
      <w:r w:rsidR="006C70F6" w:rsidRPr="006C70F6">
        <w:rPr>
          <w:spacing w:val="-2"/>
          <w:sz w:val="28"/>
          <w:szCs w:val="28"/>
        </w:rPr>
        <w:t xml:space="preserve">. </w:t>
      </w:r>
    </w:p>
    <w:p w:rsidR="000C1568" w:rsidRPr="008937E1" w:rsidRDefault="006C70F6" w:rsidP="006C70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 целью формирования единообразной правоприменительной практики считаем целесообразным </w:t>
      </w:r>
      <w:r w:rsidR="00095573" w:rsidRPr="00095573">
        <w:rPr>
          <w:sz w:val="28"/>
          <w:szCs w:val="28"/>
        </w:rPr>
        <w:t>актуализаци</w:t>
      </w:r>
      <w:r>
        <w:rPr>
          <w:sz w:val="28"/>
          <w:szCs w:val="28"/>
        </w:rPr>
        <w:t>ю</w:t>
      </w:r>
      <w:r w:rsidR="00095573" w:rsidRPr="00095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72 ЗК РФ, </w:t>
      </w:r>
      <w:r w:rsidR="00095573" w:rsidRPr="00095573">
        <w:rPr>
          <w:sz w:val="28"/>
          <w:szCs w:val="28"/>
        </w:rPr>
        <w:t>приказа № 169/пр с учетом требований действующих федеральных нормативно-правовых актов, регулирующих осуществление муниципального контроля в целом и муниципального земельного контроля в частности</w:t>
      </w:r>
      <w:r>
        <w:rPr>
          <w:sz w:val="28"/>
          <w:szCs w:val="28"/>
        </w:rPr>
        <w:t>.</w:t>
      </w:r>
    </w:p>
    <w:p w:rsidR="001721E6" w:rsidRDefault="001721E6" w:rsidP="006E2832">
      <w:pPr>
        <w:ind w:firstLine="709"/>
        <w:rPr>
          <w:sz w:val="28"/>
          <w:szCs w:val="28"/>
        </w:rPr>
      </w:pPr>
    </w:p>
    <w:p w:rsidR="006C70F6" w:rsidRPr="008937E1" w:rsidRDefault="006C70F6" w:rsidP="006E2832">
      <w:pPr>
        <w:ind w:firstLine="709"/>
        <w:rPr>
          <w:sz w:val="28"/>
          <w:szCs w:val="28"/>
        </w:rPr>
      </w:pPr>
    </w:p>
    <w:p w:rsidR="001721E6" w:rsidRPr="008937E1" w:rsidRDefault="00993109" w:rsidP="00D905CF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C731FF" w:rsidRPr="008937E1">
        <w:rPr>
          <w:sz w:val="28"/>
          <w:szCs w:val="28"/>
        </w:rPr>
        <w:t>ла</w:t>
      </w:r>
      <w:r>
        <w:rPr>
          <w:sz w:val="28"/>
          <w:szCs w:val="28"/>
        </w:rPr>
        <w:t>вы</w:t>
      </w:r>
      <w:r w:rsidR="00C731FF" w:rsidRPr="008937E1">
        <w:rPr>
          <w:sz w:val="28"/>
          <w:szCs w:val="28"/>
        </w:rPr>
        <w:t xml:space="preserve"> </w:t>
      </w:r>
    </w:p>
    <w:p w:rsidR="00C731FF" w:rsidRPr="008937E1" w:rsidRDefault="00C731FF" w:rsidP="00D905CF">
      <w:pPr>
        <w:rPr>
          <w:sz w:val="28"/>
          <w:szCs w:val="28"/>
        </w:rPr>
      </w:pPr>
      <w:r w:rsidRPr="008937E1">
        <w:rPr>
          <w:sz w:val="28"/>
          <w:szCs w:val="28"/>
        </w:rPr>
        <w:t xml:space="preserve">муниципального образования </w:t>
      </w:r>
    </w:p>
    <w:p w:rsidR="001721E6" w:rsidRPr="008937E1" w:rsidRDefault="00C731FF" w:rsidP="00D905CF">
      <w:pPr>
        <w:rPr>
          <w:sz w:val="28"/>
          <w:szCs w:val="28"/>
        </w:rPr>
      </w:pPr>
      <w:r w:rsidRPr="008937E1">
        <w:rPr>
          <w:sz w:val="28"/>
          <w:szCs w:val="28"/>
        </w:rPr>
        <w:t xml:space="preserve">Красноармейский район                                                                    </w:t>
      </w:r>
      <w:r w:rsidR="00993109">
        <w:rPr>
          <w:sz w:val="28"/>
          <w:szCs w:val="28"/>
        </w:rPr>
        <w:t>Н.И. Шумченко</w:t>
      </w:r>
    </w:p>
    <w:sectPr w:rsidR="001721E6" w:rsidRPr="008937E1" w:rsidSect="005E3F0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43" w:rsidRDefault="00F75543" w:rsidP="00404177">
      <w:r>
        <w:separator/>
      </w:r>
    </w:p>
  </w:endnote>
  <w:endnote w:type="continuationSeparator" w:id="0">
    <w:p w:rsidR="00F75543" w:rsidRDefault="00F75543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43" w:rsidRDefault="00F75543" w:rsidP="00404177">
      <w:r>
        <w:separator/>
      </w:r>
    </w:p>
  </w:footnote>
  <w:footnote w:type="continuationSeparator" w:id="0">
    <w:p w:rsidR="00F75543" w:rsidRDefault="00F75543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593752"/>
      <w:docPartObj>
        <w:docPartGallery w:val="Page Numbers (Top of Page)"/>
        <w:docPartUnique/>
      </w:docPartObj>
    </w:sdtPr>
    <w:sdtEndPr/>
    <w:sdtContent>
      <w:p w:rsidR="00723874" w:rsidRPr="00404177" w:rsidRDefault="00723874" w:rsidP="005930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36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3F67"/>
    <w:multiLevelType w:val="hybridMultilevel"/>
    <w:tmpl w:val="3DF89E02"/>
    <w:lvl w:ilvl="0" w:tplc="839EE7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770DBC"/>
    <w:multiLevelType w:val="hybridMultilevel"/>
    <w:tmpl w:val="160AD5F4"/>
    <w:lvl w:ilvl="0" w:tplc="70BAF2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057F2"/>
    <w:rsid w:val="00010F2E"/>
    <w:rsid w:val="00016047"/>
    <w:rsid w:val="00017891"/>
    <w:rsid w:val="0002458F"/>
    <w:rsid w:val="000330DC"/>
    <w:rsid w:val="00035E3F"/>
    <w:rsid w:val="00037D0C"/>
    <w:rsid w:val="00040A76"/>
    <w:rsid w:val="00044F89"/>
    <w:rsid w:val="00076368"/>
    <w:rsid w:val="00087EFC"/>
    <w:rsid w:val="00095573"/>
    <w:rsid w:val="000A4AC5"/>
    <w:rsid w:val="000A5976"/>
    <w:rsid w:val="000C1568"/>
    <w:rsid w:val="000E58B8"/>
    <w:rsid w:val="000F4A9B"/>
    <w:rsid w:val="00122572"/>
    <w:rsid w:val="00125B32"/>
    <w:rsid w:val="001721E6"/>
    <w:rsid w:val="00173BF1"/>
    <w:rsid w:val="0017616F"/>
    <w:rsid w:val="00186A05"/>
    <w:rsid w:val="00195751"/>
    <w:rsid w:val="001A037F"/>
    <w:rsid w:val="001A6CDB"/>
    <w:rsid w:val="001B2A2B"/>
    <w:rsid w:val="001B4333"/>
    <w:rsid w:val="001C75F4"/>
    <w:rsid w:val="001D0463"/>
    <w:rsid w:val="001D1E15"/>
    <w:rsid w:val="001E12B4"/>
    <w:rsid w:val="0020548B"/>
    <w:rsid w:val="00207777"/>
    <w:rsid w:val="0022704D"/>
    <w:rsid w:val="00235821"/>
    <w:rsid w:val="00242CC9"/>
    <w:rsid w:val="00260DAC"/>
    <w:rsid w:val="002743A0"/>
    <w:rsid w:val="00274A3B"/>
    <w:rsid w:val="00281FFA"/>
    <w:rsid w:val="00282C59"/>
    <w:rsid w:val="00296DE5"/>
    <w:rsid w:val="002A1B3F"/>
    <w:rsid w:val="002A68B1"/>
    <w:rsid w:val="002A7D73"/>
    <w:rsid w:val="002B1A87"/>
    <w:rsid w:val="002C5F2D"/>
    <w:rsid w:val="002D572F"/>
    <w:rsid w:val="0030266E"/>
    <w:rsid w:val="003214C4"/>
    <w:rsid w:val="00355CD0"/>
    <w:rsid w:val="00374B47"/>
    <w:rsid w:val="00385DAA"/>
    <w:rsid w:val="003928D2"/>
    <w:rsid w:val="003B676D"/>
    <w:rsid w:val="003C5E36"/>
    <w:rsid w:val="003D2803"/>
    <w:rsid w:val="003E2AFB"/>
    <w:rsid w:val="003F1D50"/>
    <w:rsid w:val="003F2CBD"/>
    <w:rsid w:val="00403396"/>
    <w:rsid w:val="00404177"/>
    <w:rsid w:val="00417E66"/>
    <w:rsid w:val="0042029C"/>
    <w:rsid w:val="00421AEE"/>
    <w:rsid w:val="00451679"/>
    <w:rsid w:val="0047469F"/>
    <w:rsid w:val="00474E1F"/>
    <w:rsid w:val="004917AD"/>
    <w:rsid w:val="0049445F"/>
    <w:rsid w:val="004B1D51"/>
    <w:rsid w:val="004B7758"/>
    <w:rsid w:val="004C6B01"/>
    <w:rsid w:val="004E2282"/>
    <w:rsid w:val="004E34FA"/>
    <w:rsid w:val="0051371A"/>
    <w:rsid w:val="005211F1"/>
    <w:rsid w:val="00523273"/>
    <w:rsid w:val="005334CF"/>
    <w:rsid w:val="005401E5"/>
    <w:rsid w:val="00541B39"/>
    <w:rsid w:val="0054282C"/>
    <w:rsid w:val="005463F5"/>
    <w:rsid w:val="005474B0"/>
    <w:rsid w:val="005542D8"/>
    <w:rsid w:val="00555B21"/>
    <w:rsid w:val="005566B3"/>
    <w:rsid w:val="00566488"/>
    <w:rsid w:val="00577FE8"/>
    <w:rsid w:val="00591FD4"/>
    <w:rsid w:val="0059307E"/>
    <w:rsid w:val="005A0166"/>
    <w:rsid w:val="005A1F26"/>
    <w:rsid w:val="005A4478"/>
    <w:rsid w:val="005B5D4B"/>
    <w:rsid w:val="005C4239"/>
    <w:rsid w:val="005C5AA6"/>
    <w:rsid w:val="005D4D2F"/>
    <w:rsid w:val="005E3F05"/>
    <w:rsid w:val="00604BB9"/>
    <w:rsid w:val="00612981"/>
    <w:rsid w:val="00612AC7"/>
    <w:rsid w:val="006201CE"/>
    <w:rsid w:val="00625601"/>
    <w:rsid w:val="00644997"/>
    <w:rsid w:val="00645DD0"/>
    <w:rsid w:val="00650D9B"/>
    <w:rsid w:val="00661FFB"/>
    <w:rsid w:val="0067492A"/>
    <w:rsid w:val="00684AF1"/>
    <w:rsid w:val="006961EB"/>
    <w:rsid w:val="006A023D"/>
    <w:rsid w:val="006C0EE5"/>
    <w:rsid w:val="006C70F6"/>
    <w:rsid w:val="006D7F32"/>
    <w:rsid w:val="006E2832"/>
    <w:rsid w:val="006E5569"/>
    <w:rsid w:val="006F2FCD"/>
    <w:rsid w:val="00700D11"/>
    <w:rsid w:val="00703351"/>
    <w:rsid w:val="007071A9"/>
    <w:rsid w:val="007118D3"/>
    <w:rsid w:val="00721614"/>
    <w:rsid w:val="00723874"/>
    <w:rsid w:val="00725DE2"/>
    <w:rsid w:val="00734B2F"/>
    <w:rsid w:val="00735ADA"/>
    <w:rsid w:val="00755FAF"/>
    <w:rsid w:val="0077343F"/>
    <w:rsid w:val="0077626A"/>
    <w:rsid w:val="007A1386"/>
    <w:rsid w:val="007A224A"/>
    <w:rsid w:val="007B75B5"/>
    <w:rsid w:val="007C00A8"/>
    <w:rsid w:val="007C24C9"/>
    <w:rsid w:val="007C7CFF"/>
    <w:rsid w:val="007E53B3"/>
    <w:rsid w:val="007E7FD9"/>
    <w:rsid w:val="007F1148"/>
    <w:rsid w:val="007F397C"/>
    <w:rsid w:val="007F3FC8"/>
    <w:rsid w:val="007F6574"/>
    <w:rsid w:val="00816024"/>
    <w:rsid w:val="0083213D"/>
    <w:rsid w:val="0083280B"/>
    <w:rsid w:val="00832FFC"/>
    <w:rsid w:val="008354D9"/>
    <w:rsid w:val="008409FF"/>
    <w:rsid w:val="00841245"/>
    <w:rsid w:val="00843529"/>
    <w:rsid w:val="00844586"/>
    <w:rsid w:val="00847FF7"/>
    <w:rsid w:val="008552A3"/>
    <w:rsid w:val="00857B6F"/>
    <w:rsid w:val="00871797"/>
    <w:rsid w:val="00886888"/>
    <w:rsid w:val="008937E1"/>
    <w:rsid w:val="008A0EF2"/>
    <w:rsid w:val="008A3C03"/>
    <w:rsid w:val="008A5EBF"/>
    <w:rsid w:val="008B65A8"/>
    <w:rsid w:val="008C5505"/>
    <w:rsid w:val="008C698F"/>
    <w:rsid w:val="008E771F"/>
    <w:rsid w:val="008E7D6B"/>
    <w:rsid w:val="00902348"/>
    <w:rsid w:val="009027A4"/>
    <w:rsid w:val="00912BB6"/>
    <w:rsid w:val="00916ABB"/>
    <w:rsid w:val="00952C6B"/>
    <w:rsid w:val="00953455"/>
    <w:rsid w:val="009626C2"/>
    <w:rsid w:val="00962763"/>
    <w:rsid w:val="009721E0"/>
    <w:rsid w:val="009736FF"/>
    <w:rsid w:val="00974936"/>
    <w:rsid w:val="00993109"/>
    <w:rsid w:val="0099540C"/>
    <w:rsid w:val="009B445F"/>
    <w:rsid w:val="009B5025"/>
    <w:rsid w:val="009D7B98"/>
    <w:rsid w:val="009E2CFC"/>
    <w:rsid w:val="009E4120"/>
    <w:rsid w:val="00A013E6"/>
    <w:rsid w:val="00A04B86"/>
    <w:rsid w:val="00A0536C"/>
    <w:rsid w:val="00A06358"/>
    <w:rsid w:val="00A10B0D"/>
    <w:rsid w:val="00A237E4"/>
    <w:rsid w:val="00A23AD0"/>
    <w:rsid w:val="00A64673"/>
    <w:rsid w:val="00A6696F"/>
    <w:rsid w:val="00A7215A"/>
    <w:rsid w:val="00A75FC9"/>
    <w:rsid w:val="00A84846"/>
    <w:rsid w:val="00A85C0D"/>
    <w:rsid w:val="00A921D2"/>
    <w:rsid w:val="00A93B8E"/>
    <w:rsid w:val="00AC3551"/>
    <w:rsid w:val="00AD5012"/>
    <w:rsid w:val="00AD7FCC"/>
    <w:rsid w:val="00B03E27"/>
    <w:rsid w:val="00B03E87"/>
    <w:rsid w:val="00B059B7"/>
    <w:rsid w:val="00B163F2"/>
    <w:rsid w:val="00B21E8E"/>
    <w:rsid w:val="00B37A09"/>
    <w:rsid w:val="00B518D5"/>
    <w:rsid w:val="00B56003"/>
    <w:rsid w:val="00B604AD"/>
    <w:rsid w:val="00B628C6"/>
    <w:rsid w:val="00B83587"/>
    <w:rsid w:val="00B86072"/>
    <w:rsid w:val="00B950F8"/>
    <w:rsid w:val="00B9719D"/>
    <w:rsid w:val="00BA1825"/>
    <w:rsid w:val="00BA57DF"/>
    <w:rsid w:val="00BB300C"/>
    <w:rsid w:val="00BB73E4"/>
    <w:rsid w:val="00BD21DD"/>
    <w:rsid w:val="00BD3F4B"/>
    <w:rsid w:val="00BD6D30"/>
    <w:rsid w:val="00BF5077"/>
    <w:rsid w:val="00C12E76"/>
    <w:rsid w:val="00C138F9"/>
    <w:rsid w:val="00C23F96"/>
    <w:rsid w:val="00C2777A"/>
    <w:rsid w:val="00C40EEF"/>
    <w:rsid w:val="00C4391A"/>
    <w:rsid w:val="00C46E1F"/>
    <w:rsid w:val="00C571B3"/>
    <w:rsid w:val="00C579F0"/>
    <w:rsid w:val="00C66348"/>
    <w:rsid w:val="00C67C6C"/>
    <w:rsid w:val="00C731FF"/>
    <w:rsid w:val="00C849D6"/>
    <w:rsid w:val="00C96242"/>
    <w:rsid w:val="00CB395A"/>
    <w:rsid w:val="00CD6E5D"/>
    <w:rsid w:val="00CF1F69"/>
    <w:rsid w:val="00CF5DC0"/>
    <w:rsid w:val="00D015DA"/>
    <w:rsid w:val="00D129FA"/>
    <w:rsid w:val="00D13CE2"/>
    <w:rsid w:val="00D50EA8"/>
    <w:rsid w:val="00D524F4"/>
    <w:rsid w:val="00D5588A"/>
    <w:rsid w:val="00D63B48"/>
    <w:rsid w:val="00D71AC1"/>
    <w:rsid w:val="00D86CD5"/>
    <w:rsid w:val="00D905CF"/>
    <w:rsid w:val="00D918F5"/>
    <w:rsid w:val="00DA0BF9"/>
    <w:rsid w:val="00DB1C8F"/>
    <w:rsid w:val="00DC0032"/>
    <w:rsid w:val="00DC3B1B"/>
    <w:rsid w:val="00DC53B8"/>
    <w:rsid w:val="00DD671F"/>
    <w:rsid w:val="00DD6793"/>
    <w:rsid w:val="00DE31ED"/>
    <w:rsid w:val="00E043E1"/>
    <w:rsid w:val="00E0523A"/>
    <w:rsid w:val="00E07DFE"/>
    <w:rsid w:val="00E11DD4"/>
    <w:rsid w:val="00E124ED"/>
    <w:rsid w:val="00E14580"/>
    <w:rsid w:val="00E41F41"/>
    <w:rsid w:val="00E50B6D"/>
    <w:rsid w:val="00E555FC"/>
    <w:rsid w:val="00E602DC"/>
    <w:rsid w:val="00E823FF"/>
    <w:rsid w:val="00E91A1E"/>
    <w:rsid w:val="00E927D2"/>
    <w:rsid w:val="00EA1F02"/>
    <w:rsid w:val="00EA64D1"/>
    <w:rsid w:val="00EB04CA"/>
    <w:rsid w:val="00ED2BF9"/>
    <w:rsid w:val="00ED39F2"/>
    <w:rsid w:val="00EE109B"/>
    <w:rsid w:val="00EE6766"/>
    <w:rsid w:val="00EF6857"/>
    <w:rsid w:val="00F11798"/>
    <w:rsid w:val="00F25F88"/>
    <w:rsid w:val="00F31C3C"/>
    <w:rsid w:val="00F3544C"/>
    <w:rsid w:val="00F357EE"/>
    <w:rsid w:val="00F75543"/>
    <w:rsid w:val="00F91A71"/>
    <w:rsid w:val="00F94BA5"/>
    <w:rsid w:val="00FA197A"/>
    <w:rsid w:val="00FA1AFA"/>
    <w:rsid w:val="00FE49EF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CB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3CE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38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85DAA"/>
    <w:rPr>
      <w:rFonts w:ascii="Arial" w:eastAsia="Times New Roman" w:hAnsi="Arial" w:cs="Arial"/>
    </w:rPr>
  </w:style>
  <w:style w:type="character" w:customStyle="1" w:styleId="1">
    <w:name w:val="Основной шрифт абзаца1"/>
    <w:rsid w:val="00385DAA"/>
  </w:style>
  <w:style w:type="character" w:customStyle="1" w:styleId="aa">
    <w:name w:val="Гипертекстовая ссылка"/>
    <w:uiPriority w:val="99"/>
    <w:rsid w:val="00841245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952C6B"/>
    <w:pPr>
      <w:ind w:left="720"/>
      <w:contextualSpacing/>
    </w:pPr>
  </w:style>
  <w:style w:type="table" w:styleId="ac">
    <w:name w:val="Table Grid"/>
    <w:basedOn w:val="a1"/>
    <w:uiPriority w:val="39"/>
    <w:rsid w:val="001B43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96DE5"/>
  </w:style>
  <w:style w:type="paragraph" w:styleId="ad">
    <w:name w:val="No Spacing"/>
    <w:uiPriority w:val="1"/>
    <w:qFormat/>
    <w:rsid w:val="00186A05"/>
    <w:rPr>
      <w:sz w:val="22"/>
      <w:szCs w:val="22"/>
      <w:lang w:eastAsia="en-US"/>
    </w:rPr>
  </w:style>
  <w:style w:type="paragraph" w:customStyle="1" w:styleId="ConsPlusTitle">
    <w:name w:val="ConsPlusTitle"/>
    <w:rsid w:val="00DE31ED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243C-4D96-43A1-91CC-85250511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5377</Words>
  <Characters>30651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2018-02-28T07:56:00Z</dcterms:created>
  <dcterms:modified xsi:type="dcterms:W3CDTF">2023-02-09T12:09:00Z</dcterms:modified>
</cp:coreProperties>
</file>